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4E3B1" w14:textId="6485D314" w:rsidR="00D763B7" w:rsidRPr="007C6C75" w:rsidRDefault="00D763B7" w:rsidP="00D763B7">
      <w:pPr>
        <w:pStyle w:val="Overskrift1"/>
        <w:rPr>
          <w:rFonts w:asciiTheme="minorHAnsi" w:hAnsiTheme="minorHAnsi" w:cstheme="minorHAnsi"/>
        </w:rPr>
      </w:pPr>
      <w:bookmarkStart w:id="0" w:name="_Toc147508134"/>
      <w:r w:rsidRPr="007C6C75">
        <w:rPr>
          <w:rFonts w:asciiTheme="minorHAnsi" w:hAnsiTheme="minorHAnsi" w:cstheme="minorHAnsi"/>
        </w:rPr>
        <w:t>Lektionsplan</w:t>
      </w:r>
      <w:bookmarkEnd w:id="0"/>
      <w:r w:rsidR="0072425C">
        <w:rPr>
          <w:rFonts w:asciiTheme="minorHAnsi" w:hAnsiTheme="minorHAnsi" w:cstheme="minorHAnsi"/>
        </w:rPr>
        <w:t xml:space="preserve"> (tidsestimater mangler</w:t>
      </w:r>
      <w:r w:rsidR="00D74838">
        <w:rPr>
          <w:rFonts w:asciiTheme="minorHAnsi" w:hAnsiTheme="minorHAnsi" w:cstheme="minorHAnsi"/>
        </w:rPr>
        <w:t xml:space="preserve"> + oversigt over materialer</w:t>
      </w:r>
      <w:r w:rsidR="0072425C">
        <w:rPr>
          <w:rFonts w:asciiTheme="minorHAnsi" w:hAnsiTheme="minorHAnsi" w:cstheme="minorHAnsi"/>
        </w:rPr>
        <w:t>!!)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842"/>
        <w:gridCol w:w="4172"/>
        <w:gridCol w:w="3129"/>
        <w:gridCol w:w="1485"/>
      </w:tblGrid>
      <w:tr w:rsidR="00EB40C6" w:rsidRPr="007C6C75" w14:paraId="2723020A" w14:textId="1CC04517" w:rsidTr="00A641EC">
        <w:trPr>
          <w:trHeight w:val="1408"/>
        </w:trPr>
        <w:tc>
          <w:tcPr>
            <w:tcW w:w="1012" w:type="dxa"/>
          </w:tcPr>
          <w:p w14:paraId="5E6FC12F" w14:textId="77777777" w:rsidR="00AE26DA" w:rsidRPr="007C6C75" w:rsidRDefault="00AE26DA" w:rsidP="003B5F18">
            <w:pPr>
              <w:rPr>
                <w:rFonts w:cstheme="minorHAnsi"/>
              </w:rPr>
            </w:pPr>
            <w:r w:rsidRPr="007C6C75">
              <w:rPr>
                <w:rFonts w:cstheme="minorHAnsi"/>
              </w:rPr>
              <w:t>Lektion 1+2</w:t>
            </w:r>
          </w:p>
        </w:tc>
        <w:tc>
          <w:tcPr>
            <w:tcW w:w="2866" w:type="dxa"/>
          </w:tcPr>
          <w:p w14:paraId="005317A6" w14:textId="2AB1200A" w:rsidR="00AE26DA" w:rsidRDefault="00AE26DA" w:rsidP="00AE26DA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Lektie: (1) Læse afsnit om brydning og refleksion i en </w:t>
            </w:r>
            <w:proofErr w:type="spellStart"/>
            <w:r>
              <w:rPr>
                <w:rFonts w:cstheme="minorHAnsi"/>
              </w:rPr>
              <w:t>en</w:t>
            </w:r>
            <w:proofErr w:type="spellEnd"/>
            <w:r>
              <w:rPr>
                <w:rFonts w:cstheme="minorHAnsi"/>
              </w:rPr>
              <w:t xml:space="preserve"> verden af </w:t>
            </w:r>
            <w:proofErr w:type="spellStart"/>
            <w:r>
              <w:rPr>
                <w:rFonts w:cstheme="minorHAnsi"/>
              </w:rPr>
              <w:t>fysikC</w:t>
            </w:r>
            <w:proofErr w:type="spellEnd"/>
            <w:r>
              <w:rPr>
                <w:rFonts w:cstheme="minorHAnsi"/>
              </w:rPr>
              <w:t xml:space="preserve"> + se video om brydningsloven til 6:00 (Lasse Seidelin uden udledning) </w:t>
            </w:r>
            <w:r w:rsidRPr="00AE26DA">
              <w:rPr>
                <w:rFonts w:cstheme="minorHAnsi"/>
              </w:rPr>
              <w:t>https://youtu.be/tADaN_g8CFs</w:t>
            </w:r>
            <w:r>
              <w:rPr>
                <w:rFonts w:cstheme="minorHAnsi"/>
              </w:rPr>
              <w:t xml:space="preserve"> </w:t>
            </w:r>
          </w:p>
          <w:p w14:paraId="0EBEDA2E" w14:textId="77777777" w:rsidR="00AE26DA" w:rsidRDefault="00AE26DA" w:rsidP="003B5F18">
            <w:pPr>
              <w:rPr>
                <w:rFonts w:cstheme="minorHAnsi"/>
              </w:rPr>
            </w:pPr>
          </w:p>
          <w:p w14:paraId="799BFE56" w14:textId="77777777" w:rsidR="00AE26DA" w:rsidRDefault="00AE26DA" w:rsidP="003B5F18">
            <w:pPr>
              <w:rPr>
                <w:rFonts w:cstheme="minorHAnsi"/>
              </w:rPr>
            </w:pPr>
          </w:p>
          <w:p w14:paraId="651F731C" w14:textId="77777777" w:rsidR="00AE26DA" w:rsidRDefault="00AE26DA" w:rsidP="003B5F18">
            <w:pPr>
              <w:rPr>
                <w:rFonts w:cstheme="minorHAnsi"/>
              </w:rPr>
            </w:pPr>
          </w:p>
          <w:p w14:paraId="68252C22" w14:textId="77777777" w:rsidR="00AE26DA" w:rsidRDefault="00AE26DA" w:rsidP="003B5F18">
            <w:pPr>
              <w:rPr>
                <w:rFonts w:cstheme="minorHAnsi"/>
              </w:rPr>
            </w:pPr>
          </w:p>
          <w:p w14:paraId="25F9ED6D" w14:textId="77777777" w:rsidR="00AE26DA" w:rsidRDefault="00AE26DA" w:rsidP="003B5F18">
            <w:pPr>
              <w:rPr>
                <w:rFonts w:cstheme="minorHAnsi"/>
              </w:rPr>
            </w:pPr>
          </w:p>
          <w:p w14:paraId="6D7EF50D" w14:textId="77777777" w:rsidR="00AE26DA" w:rsidRPr="007C6C75" w:rsidRDefault="00AE26DA" w:rsidP="003B5F18">
            <w:pPr>
              <w:rPr>
                <w:rFonts w:cstheme="minorHAnsi"/>
              </w:rPr>
            </w:pPr>
          </w:p>
          <w:p w14:paraId="70792CF7" w14:textId="77777777" w:rsidR="00AE26DA" w:rsidRPr="007C6C75" w:rsidRDefault="00AE26DA" w:rsidP="003B5F18">
            <w:pPr>
              <w:rPr>
                <w:rFonts w:cstheme="minorHAnsi"/>
              </w:rPr>
            </w:pPr>
            <w:r w:rsidRPr="007C6C75">
              <w:rPr>
                <w:rFonts w:cstheme="minorHAnsi"/>
              </w:rPr>
              <w:t>Klassediskussion, som skal afdække forforståelse</w:t>
            </w:r>
            <w:r>
              <w:rPr>
                <w:rFonts w:cstheme="minorHAnsi"/>
              </w:rPr>
              <w:t xml:space="preserve"> </w:t>
            </w:r>
          </w:p>
          <w:p w14:paraId="73BEE601" w14:textId="77777777" w:rsidR="00AE26DA" w:rsidRDefault="00AE26DA" w:rsidP="003B5F18">
            <w:pPr>
              <w:rPr>
                <w:rFonts w:cstheme="minorHAnsi"/>
              </w:rPr>
            </w:pPr>
          </w:p>
          <w:p w14:paraId="7D8AB250" w14:textId="77777777" w:rsidR="00AE26DA" w:rsidRDefault="00AE26DA" w:rsidP="003B5F18">
            <w:pPr>
              <w:rPr>
                <w:rFonts w:cstheme="minorHAnsi"/>
              </w:rPr>
            </w:pPr>
            <w:r w:rsidRPr="007C6C75">
              <w:rPr>
                <w:rFonts w:cstheme="minorHAnsi"/>
              </w:rPr>
              <w:t>Lærergennemgang: Refleksions</w:t>
            </w:r>
            <w:r>
              <w:rPr>
                <w:rFonts w:cstheme="minorHAnsi"/>
              </w:rPr>
              <w:t xml:space="preserve">loven </w:t>
            </w:r>
          </w:p>
          <w:p w14:paraId="4CE7B44D" w14:textId="77777777" w:rsidR="00AE26DA" w:rsidRDefault="00AE26DA" w:rsidP="003B5F18">
            <w:pPr>
              <w:rPr>
                <w:rFonts w:cstheme="minorHAnsi"/>
              </w:rPr>
            </w:pPr>
          </w:p>
          <w:p w14:paraId="6FFCD6F2" w14:textId="77777777" w:rsidR="00AE26DA" w:rsidRDefault="00AE26DA" w:rsidP="003B5F18">
            <w:pPr>
              <w:rPr>
                <w:rFonts w:cstheme="minorHAnsi"/>
              </w:rPr>
            </w:pPr>
          </w:p>
          <w:p w14:paraId="51CEEE1C" w14:textId="348C8909" w:rsidR="00AE26DA" w:rsidRDefault="00AE26DA" w:rsidP="00AE26DA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Lærergennemgang refleksionsloven </w:t>
            </w:r>
          </w:p>
          <w:p w14:paraId="510BBB9A" w14:textId="77777777" w:rsidR="00AE26DA" w:rsidRDefault="00AE26DA" w:rsidP="00AE26DA">
            <w:pPr>
              <w:rPr>
                <w:rFonts w:cstheme="minorHAnsi"/>
              </w:rPr>
            </w:pPr>
          </w:p>
          <w:p w14:paraId="1F935B33" w14:textId="77777777" w:rsidR="00AE26DA" w:rsidRDefault="00AE26DA" w:rsidP="00AE26DA">
            <w:pPr>
              <w:rPr>
                <w:rFonts w:cstheme="minorHAnsi"/>
              </w:rPr>
            </w:pPr>
          </w:p>
          <w:p w14:paraId="7156B80A" w14:textId="77777777" w:rsidR="00AE26DA" w:rsidRDefault="00AE26DA" w:rsidP="00AE26DA">
            <w:pPr>
              <w:rPr>
                <w:rFonts w:cstheme="minorHAnsi"/>
              </w:rPr>
            </w:pPr>
          </w:p>
          <w:p w14:paraId="606A87CC" w14:textId="77777777" w:rsidR="00AE26DA" w:rsidRDefault="00AE26DA" w:rsidP="00AE26DA">
            <w:pPr>
              <w:rPr>
                <w:rFonts w:cstheme="minorHAnsi"/>
              </w:rPr>
            </w:pPr>
          </w:p>
          <w:p w14:paraId="035AFE13" w14:textId="77777777" w:rsidR="00AE26DA" w:rsidRDefault="00AE26DA" w:rsidP="00AE26DA">
            <w:pPr>
              <w:rPr>
                <w:rFonts w:cstheme="minorHAnsi"/>
              </w:rPr>
            </w:pPr>
          </w:p>
          <w:p w14:paraId="11F6541A" w14:textId="77777777" w:rsidR="00AE26DA" w:rsidRDefault="00AE26DA" w:rsidP="00AE26DA">
            <w:pPr>
              <w:rPr>
                <w:rFonts w:cstheme="minorHAnsi"/>
              </w:rPr>
            </w:pPr>
          </w:p>
          <w:p w14:paraId="0955D9DC" w14:textId="77777777" w:rsidR="00AE26DA" w:rsidRDefault="00AE26DA" w:rsidP="00AE26DA">
            <w:pPr>
              <w:rPr>
                <w:rFonts w:cstheme="minorHAnsi"/>
              </w:rPr>
            </w:pPr>
          </w:p>
          <w:p w14:paraId="5CF6EEA4" w14:textId="77777777" w:rsidR="00AE26DA" w:rsidRDefault="00AE26DA" w:rsidP="00AE26DA">
            <w:pPr>
              <w:rPr>
                <w:rFonts w:cstheme="minorHAnsi"/>
              </w:rPr>
            </w:pPr>
          </w:p>
          <w:p w14:paraId="66882E5D" w14:textId="77777777" w:rsidR="00AE26DA" w:rsidRDefault="00AE26DA" w:rsidP="00AE26DA">
            <w:pPr>
              <w:rPr>
                <w:rFonts w:cstheme="minorHAnsi"/>
              </w:rPr>
            </w:pPr>
          </w:p>
          <w:p w14:paraId="4F047BD8" w14:textId="77777777" w:rsidR="00AE26DA" w:rsidRDefault="00AE26DA" w:rsidP="00AE26DA">
            <w:pPr>
              <w:rPr>
                <w:rFonts w:cstheme="minorHAnsi"/>
              </w:rPr>
            </w:pPr>
          </w:p>
          <w:p w14:paraId="4D3B299D" w14:textId="15E8F4DD" w:rsidR="00AE26DA" w:rsidRDefault="00AE26DA" w:rsidP="00AE26DA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Lærergennemgang </w:t>
            </w:r>
            <w:r w:rsidR="00EB40C6">
              <w:rPr>
                <w:rFonts w:cstheme="minorHAnsi"/>
              </w:rPr>
              <w:t xml:space="preserve">det fysiske fænomen brydning, brydningsindeks, </w:t>
            </w:r>
            <w:r>
              <w:rPr>
                <w:rFonts w:cstheme="minorHAnsi"/>
              </w:rPr>
              <w:t xml:space="preserve">brydningsloven </w:t>
            </w:r>
          </w:p>
          <w:p w14:paraId="48099544" w14:textId="77777777" w:rsidR="00AE26DA" w:rsidRDefault="00AE26DA" w:rsidP="00AE26DA">
            <w:pPr>
              <w:rPr>
                <w:rFonts w:cstheme="minorHAnsi"/>
              </w:rPr>
            </w:pPr>
          </w:p>
          <w:p w14:paraId="2DF0293C" w14:textId="77777777" w:rsidR="00AE26DA" w:rsidRDefault="00AE26DA" w:rsidP="00AE26DA">
            <w:pPr>
              <w:rPr>
                <w:rFonts w:cstheme="minorHAnsi"/>
              </w:rPr>
            </w:pPr>
          </w:p>
          <w:p w14:paraId="2597591D" w14:textId="77777777" w:rsidR="00AE26DA" w:rsidRPr="007C6C75" w:rsidRDefault="00AE26DA" w:rsidP="00AE26DA">
            <w:pPr>
              <w:rPr>
                <w:rFonts w:cstheme="minorHAnsi"/>
              </w:rPr>
            </w:pPr>
          </w:p>
          <w:p w14:paraId="0A918D1B" w14:textId="77777777" w:rsidR="00AE26DA" w:rsidRPr="007C6C75" w:rsidRDefault="00AE26DA" w:rsidP="003B5F18">
            <w:pPr>
              <w:rPr>
                <w:rFonts w:cstheme="minorHAnsi"/>
              </w:rPr>
            </w:pPr>
          </w:p>
          <w:p w14:paraId="0CDEEBA0" w14:textId="77777777" w:rsidR="00AE26DA" w:rsidRPr="007C6C75" w:rsidRDefault="00AE26DA" w:rsidP="003B5F18">
            <w:pPr>
              <w:rPr>
                <w:rFonts w:cstheme="minorHAnsi"/>
              </w:rPr>
            </w:pPr>
          </w:p>
          <w:p w14:paraId="5F02100C" w14:textId="77777777" w:rsidR="00AE26DA" w:rsidRDefault="00AE26DA" w:rsidP="003B5F18">
            <w:pPr>
              <w:rPr>
                <w:rFonts w:cstheme="minorHAnsi"/>
              </w:rPr>
            </w:pPr>
          </w:p>
          <w:p w14:paraId="611AAE81" w14:textId="77777777" w:rsidR="00EB40C6" w:rsidRDefault="00EB40C6" w:rsidP="00EB40C6">
            <w:pPr>
              <w:rPr>
                <w:rFonts w:cstheme="minorHAnsi"/>
              </w:rPr>
            </w:pPr>
            <w:r>
              <w:rPr>
                <w:rFonts w:cstheme="minorHAnsi"/>
              </w:rPr>
              <w:t>Gennemgang af forsøg med at bestemme brydningsindeks for plexiglas med vægt på at omskrive brydningsloven til en ligefrem proportional sammenhæng</w:t>
            </w:r>
          </w:p>
          <w:p w14:paraId="0F192688" w14:textId="706D22F1" w:rsidR="00EB40C6" w:rsidRPr="00E22E3E" w:rsidRDefault="00EB40C6" w:rsidP="00EB40C6">
            <w:pPr>
              <w:rPr>
                <w:rFonts w:eastAsiaTheme="minorEastAsia" w:cstheme="minorHAnsi"/>
              </w:rPr>
            </w:pPr>
            <w:r>
              <w:rPr>
                <w:rFonts w:cstheme="minorHAnsi"/>
              </w:rPr>
              <w:t xml:space="preserve"> </w:t>
            </w:r>
            <m:oMath>
              <m:func>
                <m:funcPr>
                  <m:ctrlPr>
                    <w:rPr>
                      <w:rFonts w:ascii="Cambria Math" w:hAnsi="Cambria Math" w:cstheme="minorHAnsi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Sin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</w:rPr>
                        <m:t>i</m:t>
                      </m:r>
                    </m:e>
                  </m:d>
                </m:e>
              </m:func>
              <m:r>
                <w:rPr>
                  <w:rFonts w:ascii="Cambria Math" w:hAnsi="Cambria Math" w:cstheme="minorHAnsi"/>
                </w:rPr>
                <m:t>=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n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plexi</m:t>
                  </m:r>
                </m:sub>
              </m:sSub>
              <m:r>
                <w:rPr>
                  <w:rFonts w:ascii="Cambria Math" w:hAnsi="Cambria Math" w:cstheme="minorHAnsi"/>
                </w:rPr>
                <m:t>·</m:t>
              </m:r>
              <m:func>
                <m:funcPr>
                  <m:ctrlPr>
                    <w:rPr>
                      <w:rFonts w:ascii="Cambria Math" w:hAnsi="Cambria Math" w:cstheme="minorHAnsi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sin</m:t>
                  </m:r>
                  <m:ctrlPr>
                    <w:rPr>
                      <w:rFonts w:ascii="Cambria Math" w:hAnsi="Cambria Math" w:cstheme="minorHAnsi"/>
                      <w:i/>
                    </w:rPr>
                  </m:ctrlPr>
                </m:fName>
                <m:e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</w:rPr>
                        <m:t>b</m:t>
                      </m:r>
                    </m:e>
                  </m:d>
                </m:e>
              </m:func>
            </m:oMath>
          </w:p>
          <w:p w14:paraId="2DF96A05" w14:textId="04079E89" w:rsidR="00E22E3E" w:rsidRPr="00E22E3E" w:rsidRDefault="00E22E3E" w:rsidP="00EB40C6">
            <w:pPr>
              <w:rPr>
                <w:rFonts w:eastAsiaTheme="minorEastAsia" w:cstheme="minorHAnsi"/>
              </w:rPr>
            </w:pPr>
            <w:r>
              <w:rPr>
                <w:rFonts w:eastAsiaTheme="minorEastAsia" w:cstheme="minorHAnsi"/>
              </w:rPr>
              <w:t xml:space="preserve">Videovejledning </w:t>
            </w:r>
            <w:hyperlink r:id="rId5" w:history="1">
              <w:r w:rsidRPr="00447AEE">
                <w:rPr>
                  <w:rStyle w:val="Hyperlink"/>
                  <w:rFonts w:eastAsiaTheme="minorEastAsia" w:cstheme="minorHAnsi"/>
                </w:rPr>
                <w:t>https://vimeo.com/408791044/62acd59409</w:t>
              </w:r>
              <w:r w:rsidRPr="00447AEE">
                <w:rPr>
                  <w:rStyle w:val="Hyperlink"/>
                  <w:rFonts w:eastAsiaTheme="minorEastAsia" w:cstheme="minorHAnsi"/>
                </w:rPr>
                <w:t xml:space="preserve"> fra 3:51</w:t>
              </w:r>
            </w:hyperlink>
            <w:r>
              <w:rPr>
                <w:rFonts w:eastAsiaTheme="minorEastAsia" w:cstheme="minorHAnsi"/>
              </w:rPr>
              <w:t xml:space="preserve"> </w:t>
            </w:r>
          </w:p>
          <w:p w14:paraId="6D2E7BAA" w14:textId="77777777" w:rsidR="00AE26DA" w:rsidRPr="007C6C75" w:rsidRDefault="00AE26DA" w:rsidP="003B5F18">
            <w:pPr>
              <w:rPr>
                <w:rFonts w:cstheme="minorHAnsi"/>
              </w:rPr>
            </w:pPr>
          </w:p>
          <w:p w14:paraId="2B4B2AC3" w14:textId="77777777" w:rsidR="00AE26DA" w:rsidRPr="007C6C75" w:rsidRDefault="00AE26DA" w:rsidP="003B5F18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</w:p>
        </w:tc>
        <w:tc>
          <w:tcPr>
            <w:tcW w:w="3920" w:type="dxa"/>
          </w:tcPr>
          <w:p w14:paraId="20CE9797" w14:textId="77777777" w:rsidR="00AE26DA" w:rsidRDefault="00AE26DA" w:rsidP="003B5F18">
            <w:pPr>
              <w:rPr>
                <w:rFonts w:cstheme="minorHAnsi"/>
              </w:rPr>
            </w:pPr>
          </w:p>
          <w:p w14:paraId="2897A4B6" w14:textId="77777777" w:rsidR="00AE26DA" w:rsidRDefault="00AE26DA" w:rsidP="003B5F18">
            <w:pPr>
              <w:rPr>
                <w:rFonts w:cstheme="minorHAnsi"/>
              </w:rPr>
            </w:pPr>
          </w:p>
          <w:p w14:paraId="1CB36D7B" w14:textId="77777777" w:rsidR="00AE26DA" w:rsidRDefault="00AE26DA" w:rsidP="003B5F18">
            <w:pPr>
              <w:rPr>
                <w:rFonts w:cstheme="minorHAnsi"/>
              </w:rPr>
            </w:pPr>
          </w:p>
          <w:p w14:paraId="68B67AD5" w14:textId="77777777" w:rsidR="00AE26DA" w:rsidRDefault="00AE26DA" w:rsidP="003B5F18">
            <w:pPr>
              <w:rPr>
                <w:rFonts w:cstheme="minorHAnsi"/>
              </w:rPr>
            </w:pPr>
          </w:p>
          <w:p w14:paraId="1558EC3C" w14:textId="77777777" w:rsidR="00AE26DA" w:rsidRDefault="00AE26DA" w:rsidP="003B5F18">
            <w:pPr>
              <w:rPr>
                <w:rFonts w:cstheme="minorHAnsi"/>
              </w:rPr>
            </w:pPr>
          </w:p>
          <w:p w14:paraId="7DB43402" w14:textId="5D9C805B" w:rsidR="00AE26DA" w:rsidRDefault="00AE26DA" w:rsidP="003B5F18">
            <w:pPr>
              <w:rPr>
                <w:rFonts w:cstheme="minorHAnsi"/>
              </w:rPr>
            </w:pPr>
            <w:r>
              <w:rPr>
                <w:rFonts w:cstheme="minorHAnsi"/>
              </w:rPr>
              <w:t>Fang aktivitet: Billeder af folk med meget stærke nær- og langsynsbriller og tilhørende meget små og store øjne. Hold bedes kommentere</w:t>
            </w:r>
          </w:p>
          <w:p w14:paraId="053C2146" w14:textId="77777777" w:rsidR="00AE26DA" w:rsidRDefault="00AE26DA" w:rsidP="003B5F18">
            <w:pPr>
              <w:rPr>
                <w:rFonts w:cstheme="minorHAnsi"/>
              </w:rPr>
            </w:pPr>
          </w:p>
          <w:p w14:paraId="6ED52729" w14:textId="77777777" w:rsidR="00AE26DA" w:rsidRDefault="00AE26DA" w:rsidP="003B5F18">
            <w:pPr>
              <w:rPr>
                <w:rFonts w:cstheme="minorHAnsi"/>
              </w:rPr>
            </w:pPr>
            <w:r>
              <w:rPr>
                <w:rFonts w:cstheme="minorHAnsi"/>
              </w:rPr>
              <w:t>Diskussion/afklaring. Hvad vil det sige at være nær- og langsynet</w:t>
            </w:r>
            <w:proofErr w:type="gramStart"/>
            <w:r>
              <w:rPr>
                <w:rFonts w:cstheme="minorHAnsi"/>
              </w:rPr>
              <w:t>.</w:t>
            </w:r>
            <w:proofErr w:type="gramEnd"/>
            <w:r>
              <w:rPr>
                <w:rFonts w:cstheme="minorHAnsi"/>
              </w:rPr>
              <w:t xml:space="preserve"> Skriveøvelse, så det bliver mere præcist formuleret hvad det vil sige at være nær og langsynet (nåede vi ikke) </w:t>
            </w:r>
          </w:p>
          <w:p w14:paraId="024C3A99" w14:textId="77777777" w:rsidR="00AE26DA" w:rsidRDefault="00AE26DA" w:rsidP="003B5F18">
            <w:pPr>
              <w:rPr>
                <w:rFonts w:cstheme="minorHAnsi"/>
              </w:rPr>
            </w:pPr>
          </w:p>
          <w:p w14:paraId="4170A5DF" w14:textId="3A8BF7AC" w:rsidR="00AE26DA" w:rsidRPr="007C6C75" w:rsidRDefault="00AE26DA" w:rsidP="003B5F18">
            <w:pPr>
              <w:rPr>
                <w:rFonts w:cstheme="minorHAnsi"/>
              </w:rPr>
            </w:pPr>
          </w:p>
          <w:p w14:paraId="19982EE3" w14:textId="77777777" w:rsidR="00AE26DA" w:rsidRDefault="00AE26DA" w:rsidP="003B5F18">
            <w:pPr>
              <w:rPr>
                <w:rFonts w:cstheme="minorHAnsi"/>
              </w:rPr>
            </w:pPr>
          </w:p>
          <w:p w14:paraId="56983C83" w14:textId="77777777" w:rsidR="00AE26DA" w:rsidRDefault="00AE26DA" w:rsidP="00AE26DA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Gennemgang refleksionsloven. Begreberne indfaldsvinkel og udfaldsvinkel introduceres. </w:t>
            </w:r>
          </w:p>
          <w:p w14:paraId="700A4118" w14:textId="77777777" w:rsidR="00AE26DA" w:rsidRDefault="00AE26DA" w:rsidP="00AE26DA">
            <w:pPr>
              <w:rPr>
                <w:rFonts w:cstheme="minorHAnsi"/>
              </w:rPr>
            </w:pPr>
          </w:p>
          <w:p w14:paraId="6C9595B9" w14:textId="77777777" w:rsidR="00AE26DA" w:rsidRDefault="00AE26DA" w:rsidP="00AE26DA">
            <w:pPr>
              <w:rPr>
                <w:rFonts w:cstheme="minorHAnsi"/>
              </w:rPr>
            </w:pPr>
          </w:p>
          <w:p w14:paraId="606ED8B4" w14:textId="77777777" w:rsidR="00AE26DA" w:rsidRDefault="00AE26DA" w:rsidP="00AE26DA">
            <w:pPr>
              <w:rPr>
                <w:rFonts w:cstheme="minorHAnsi"/>
              </w:rPr>
            </w:pPr>
          </w:p>
          <w:p w14:paraId="669E7282" w14:textId="05FF87B1" w:rsidR="00AE26DA" w:rsidRDefault="00AE26DA" w:rsidP="00AE26DA">
            <w:pPr>
              <w:rPr>
                <w:rFonts w:cstheme="minorHAnsi"/>
              </w:rPr>
            </w:pPr>
            <w:r>
              <w:rPr>
                <w:rFonts w:cstheme="minorHAnsi"/>
              </w:rPr>
              <w:t>T</w:t>
            </w:r>
            <w:r w:rsidRPr="00AE26DA">
              <w:rPr>
                <w:rFonts w:cstheme="minorHAnsi"/>
              </w:rPr>
              <w:t>egneopgave</w:t>
            </w:r>
            <w:r>
              <w:rPr>
                <w:rFonts w:cstheme="minorHAnsi"/>
              </w:rPr>
              <w:t xml:space="preserve">: Hvordan virker et katteøje. Katteøje </w:t>
            </w:r>
            <w:r w:rsidRPr="00AE26DA">
              <w:rPr>
                <w:rFonts w:cstheme="minorHAnsi"/>
              </w:rPr>
              <w:t>tegnet som to vinkelrette flader.</w:t>
            </w:r>
            <w:r>
              <w:rPr>
                <w:rFonts w:cstheme="minorHAnsi"/>
              </w:rPr>
              <w:t xml:space="preserve"> Kursisterne tegner strålegangen og opdager selv at alle indgående stråler sendes ud i samme retning, dog parallelforskudt. Opsamling: animation med katteøje</w:t>
            </w:r>
            <w:r>
              <w:t xml:space="preserve"> </w:t>
            </w:r>
            <w:r w:rsidRPr="00AE26DA">
              <w:rPr>
                <w:rFonts w:cstheme="minorHAnsi"/>
              </w:rPr>
              <w:lastRenderedPageBreak/>
              <w:t>https://www.geogebra.org/m/jqvvqjw7</w:t>
            </w:r>
          </w:p>
          <w:p w14:paraId="464CE374" w14:textId="77777777" w:rsidR="00EB40C6" w:rsidRDefault="00EB40C6" w:rsidP="003B5F18">
            <w:pPr>
              <w:rPr>
                <w:rFonts w:cstheme="minorHAnsi"/>
              </w:rPr>
            </w:pPr>
          </w:p>
          <w:p w14:paraId="06AF2B2F" w14:textId="77777777" w:rsidR="00EB40C6" w:rsidRDefault="00EB40C6" w:rsidP="003B5F18">
            <w:pPr>
              <w:rPr>
                <w:rFonts w:cstheme="minorHAnsi"/>
              </w:rPr>
            </w:pPr>
          </w:p>
          <w:p w14:paraId="078D331B" w14:textId="77777777" w:rsidR="00EB40C6" w:rsidRDefault="00EB40C6" w:rsidP="003B5F18">
            <w:pPr>
              <w:rPr>
                <w:rFonts w:cstheme="minorHAnsi"/>
              </w:rPr>
            </w:pPr>
          </w:p>
          <w:p w14:paraId="24398525" w14:textId="77777777" w:rsidR="00EB40C6" w:rsidRDefault="00EB40C6" w:rsidP="003B5F18">
            <w:pPr>
              <w:rPr>
                <w:rFonts w:cstheme="minorHAnsi"/>
              </w:rPr>
            </w:pPr>
          </w:p>
          <w:p w14:paraId="4B9DE22D" w14:textId="77777777" w:rsidR="00EB40C6" w:rsidRDefault="00EB40C6" w:rsidP="003B5F18">
            <w:pPr>
              <w:rPr>
                <w:rFonts w:cstheme="minorHAnsi"/>
              </w:rPr>
            </w:pPr>
          </w:p>
          <w:p w14:paraId="69784BBE" w14:textId="77777777" w:rsidR="00EB40C6" w:rsidRDefault="00EB40C6" w:rsidP="003B5F18">
            <w:pPr>
              <w:rPr>
                <w:rFonts w:cstheme="minorHAnsi"/>
              </w:rPr>
            </w:pPr>
          </w:p>
          <w:p w14:paraId="45B9CF49" w14:textId="02FAC586" w:rsidR="00EB40C6" w:rsidRDefault="00EB40C6" w:rsidP="003B5F18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Opgaveregning </w:t>
            </w:r>
          </w:p>
          <w:p w14:paraId="30C121DB" w14:textId="53FF91D9" w:rsidR="00EB40C6" w:rsidRDefault="00EB40C6" w:rsidP="003B5F18">
            <w:pPr>
              <w:rPr>
                <w:rFonts w:cstheme="minorHAnsi"/>
              </w:rPr>
            </w:pPr>
            <w:r>
              <w:rPr>
                <w:rFonts w:cstheme="minorHAnsi"/>
                <w:noProof/>
                <w14:ligatures w14:val="standardContextual"/>
              </w:rPr>
              <w:drawing>
                <wp:inline distT="0" distB="0" distL="0" distR="0" wp14:anchorId="0E8B127E" wp14:editId="3B2EB1BF">
                  <wp:extent cx="1705548" cy="678822"/>
                  <wp:effectExtent l="0" t="0" r="0" b="0"/>
                  <wp:docPr id="1896705083" name="Billede 1" descr="Et billede, der indeholder tekst, skærmbillede, visitkort, Font/skrifttype&#10;&#10;Automatisk genereret beskrivel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6705083" name="Billede 1" descr="Et billede, der indeholder tekst, skærmbillede, visitkort, Font/skrifttype&#10;&#10;Automatisk genereret beskrivelse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3024" cy="7215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06F447A" w14:textId="0C268B6E" w:rsidR="00EB40C6" w:rsidRDefault="00EB40C6" w:rsidP="003B5F18">
            <w:pPr>
              <w:rPr>
                <w:rFonts w:cstheme="minorHAnsi"/>
              </w:rPr>
            </w:pPr>
            <w:r>
              <w:rPr>
                <w:rFonts w:cstheme="minorHAnsi"/>
              </w:rPr>
              <w:t>Opsamling på tavle</w:t>
            </w:r>
          </w:p>
          <w:p w14:paraId="2379B6CC" w14:textId="77777777" w:rsidR="00EB40C6" w:rsidRDefault="00EB40C6" w:rsidP="003B5F18">
            <w:pPr>
              <w:rPr>
                <w:rFonts w:cstheme="minorHAnsi"/>
              </w:rPr>
            </w:pPr>
          </w:p>
          <w:p w14:paraId="7996333A" w14:textId="77777777" w:rsidR="00EB40C6" w:rsidRDefault="00EB40C6" w:rsidP="003B5F18">
            <w:pPr>
              <w:rPr>
                <w:rFonts w:cstheme="minorHAnsi"/>
              </w:rPr>
            </w:pPr>
          </w:p>
          <w:p w14:paraId="169BD43E" w14:textId="77777777" w:rsidR="00EB40C6" w:rsidRDefault="00EB40C6" w:rsidP="003B5F18">
            <w:pPr>
              <w:rPr>
                <w:rFonts w:cstheme="minorHAnsi"/>
              </w:rPr>
            </w:pPr>
          </w:p>
          <w:p w14:paraId="2E6D623C" w14:textId="77777777" w:rsidR="00EB40C6" w:rsidRDefault="00EB40C6" w:rsidP="003B5F18">
            <w:pPr>
              <w:rPr>
                <w:rFonts w:cstheme="minorHAnsi"/>
              </w:rPr>
            </w:pPr>
          </w:p>
          <w:p w14:paraId="7E550445" w14:textId="77777777" w:rsidR="00EB40C6" w:rsidRDefault="00EB40C6" w:rsidP="003B5F18">
            <w:pPr>
              <w:rPr>
                <w:rFonts w:cstheme="minorHAnsi"/>
              </w:rPr>
            </w:pPr>
          </w:p>
          <w:p w14:paraId="592D3374" w14:textId="77777777" w:rsidR="00EB40C6" w:rsidRDefault="00EB40C6" w:rsidP="003B5F18">
            <w:pPr>
              <w:rPr>
                <w:rFonts w:cstheme="minorHAnsi"/>
              </w:rPr>
            </w:pPr>
          </w:p>
          <w:p w14:paraId="1EDC533B" w14:textId="77777777" w:rsidR="00AE26DA" w:rsidRPr="007C6C75" w:rsidRDefault="00AE26DA" w:rsidP="003B5F18">
            <w:pPr>
              <w:rPr>
                <w:rFonts w:cstheme="minorHAnsi"/>
              </w:rPr>
            </w:pPr>
          </w:p>
          <w:p w14:paraId="0571B9A1" w14:textId="73EC8353" w:rsidR="00AE26DA" w:rsidRDefault="00AE26DA" w:rsidP="003B5F18">
            <w:pPr>
              <w:rPr>
                <w:rFonts w:cstheme="minorHAnsi"/>
              </w:rPr>
            </w:pPr>
            <w:r w:rsidRPr="007C6C75">
              <w:rPr>
                <w:rFonts w:cstheme="minorHAnsi"/>
              </w:rPr>
              <w:t xml:space="preserve">. </w:t>
            </w:r>
          </w:p>
          <w:p w14:paraId="76EB1BFE" w14:textId="77777777" w:rsidR="00AE26DA" w:rsidRPr="007C6C75" w:rsidRDefault="00AE26DA" w:rsidP="003B5F18">
            <w:pPr>
              <w:rPr>
                <w:rFonts w:cstheme="minorHAnsi"/>
              </w:rPr>
            </w:pPr>
          </w:p>
          <w:p w14:paraId="349DDC8E" w14:textId="77777777" w:rsidR="00AE26DA" w:rsidRPr="007C6C75" w:rsidRDefault="00AE26DA" w:rsidP="003B5F18">
            <w:pPr>
              <w:rPr>
                <w:rFonts w:cstheme="minorHAnsi"/>
              </w:rPr>
            </w:pPr>
          </w:p>
        </w:tc>
        <w:tc>
          <w:tcPr>
            <w:tcW w:w="1830" w:type="dxa"/>
          </w:tcPr>
          <w:p w14:paraId="27600733" w14:textId="77777777" w:rsidR="00AE26DA" w:rsidRDefault="00AE26DA" w:rsidP="003B5F18">
            <w:pPr>
              <w:rPr>
                <w:rFonts w:cstheme="minorHAnsi"/>
              </w:rPr>
            </w:pPr>
          </w:p>
          <w:p w14:paraId="006D3F64" w14:textId="77777777" w:rsidR="00AE26DA" w:rsidRDefault="00AE26DA" w:rsidP="003B5F18">
            <w:pPr>
              <w:rPr>
                <w:rFonts w:cstheme="minorHAnsi"/>
              </w:rPr>
            </w:pPr>
          </w:p>
          <w:p w14:paraId="0E6F5B29" w14:textId="77777777" w:rsidR="00AE26DA" w:rsidRDefault="00AE26DA" w:rsidP="003B5F18">
            <w:pPr>
              <w:rPr>
                <w:rFonts w:cstheme="minorHAnsi"/>
              </w:rPr>
            </w:pPr>
          </w:p>
          <w:p w14:paraId="2C9E44D3" w14:textId="77777777" w:rsidR="00AE26DA" w:rsidRDefault="00AE26DA" w:rsidP="003B5F18">
            <w:pPr>
              <w:rPr>
                <w:rFonts w:cstheme="minorHAnsi"/>
              </w:rPr>
            </w:pPr>
          </w:p>
          <w:p w14:paraId="2E94C635" w14:textId="77777777" w:rsidR="00AE26DA" w:rsidRDefault="00AE26DA" w:rsidP="003B5F18">
            <w:pPr>
              <w:rPr>
                <w:rFonts w:cstheme="minorHAnsi"/>
              </w:rPr>
            </w:pPr>
          </w:p>
          <w:p w14:paraId="5E07431C" w14:textId="1C84B50D" w:rsidR="00AE26DA" w:rsidRDefault="00AE26DA" w:rsidP="003B5F18">
            <w:pPr>
              <w:rPr>
                <w:rFonts w:cstheme="minorHAnsi"/>
              </w:rPr>
            </w:pPr>
            <w:r>
              <w:rPr>
                <w:rFonts w:cstheme="minorHAnsi"/>
              </w:rPr>
              <w:t>Skal måske snarere være perspektivering</w:t>
            </w:r>
          </w:p>
          <w:p w14:paraId="24B88132" w14:textId="77777777" w:rsidR="00AE26DA" w:rsidRDefault="00AE26DA" w:rsidP="003B5F18">
            <w:pPr>
              <w:rPr>
                <w:rFonts w:cstheme="minorHAnsi"/>
              </w:rPr>
            </w:pPr>
          </w:p>
          <w:p w14:paraId="3EBB5A25" w14:textId="77777777" w:rsidR="00AE26DA" w:rsidRDefault="00AE26DA" w:rsidP="003B5F18">
            <w:pPr>
              <w:rPr>
                <w:rFonts w:cstheme="minorHAnsi"/>
              </w:rPr>
            </w:pPr>
          </w:p>
          <w:p w14:paraId="615ED8B6" w14:textId="77777777" w:rsidR="00AE26DA" w:rsidRDefault="00AE26DA" w:rsidP="003B5F18">
            <w:pPr>
              <w:rPr>
                <w:rFonts w:cstheme="minorHAnsi"/>
              </w:rPr>
            </w:pPr>
          </w:p>
          <w:p w14:paraId="0BAE96B2" w14:textId="77777777" w:rsidR="00AE26DA" w:rsidRDefault="00AE26DA" w:rsidP="00AE26DA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Ivrig diskussion. Bør kombineres med en skriveøvelse/skrive fælles på tavle hvad det vil sige at være nær og langsynet. </w:t>
            </w:r>
          </w:p>
          <w:p w14:paraId="4AEDA2B3" w14:textId="77777777" w:rsidR="00AE26DA" w:rsidRDefault="00AE26DA" w:rsidP="00AE26DA">
            <w:pPr>
              <w:rPr>
                <w:rFonts w:cstheme="minorHAnsi"/>
              </w:rPr>
            </w:pPr>
          </w:p>
          <w:p w14:paraId="7EE648F9" w14:textId="77777777" w:rsidR="00AE26DA" w:rsidRDefault="00AE26DA" w:rsidP="00AE26DA">
            <w:pPr>
              <w:rPr>
                <w:rFonts w:cstheme="minorHAnsi"/>
              </w:rPr>
            </w:pPr>
          </w:p>
          <w:p w14:paraId="1C1E9663" w14:textId="77777777" w:rsidR="00AE26DA" w:rsidRDefault="00AE26DA" w:rsidP="00AE26DA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Man kan i princippet godt klare sig uden refleksionsloven, men det er godt til at introducere indfaldsvinkel og udfaldsvinkel </w:t>
            </w:r>
          </w:p>
          <w:p w14:paraId="21D0D6B4" w14:textId="61AA0E9D" w:rsidR="00AE26DA" w:rsidRDefault="00AE26DA" w:rsidP="00AE26DA">
            <w:pPr>
              <w:rPr>
                <w:rFonts w:cstheme="minorHAnsi"/>
              </w:rPr>
            </w:pPr>
          </w:p>
          <w:p w14:paraId="105833EE" w14:textId="77777777" w:rsidR="00AE26DA" w:rsidRDefault="00AE26DA" w:rsidP="00AE26DA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Fin opgave som virkede godt. </w:t>
            </w:r>
          </w:p>
          <w:p w14:paraId="2BCAA217" w14:textId="77777777" w:rsidR="00EB40C6" w:rsidRDefault="00EB40C6" w:rsidP="00AE26DA">
            <w:pPr>
              <w:rPr>
                <w:rFonts w:cstheme="minorHAnsi"/>
              </w:rPr>
            </w:pPr>
          </w:p>
          <w:p w14:paraId="338E0E43" w14:textId="77777777" w:rsidR="00EB40C6" w:rsidRDefault="00EB40C6" w:rsidP="00AE26DA">
            <w:pPr>
              <w:rPr>
                <w:rFonts w:cstheme="minorHAnsi"/>
              </w:rPr>
            </w:pPr>
          </w:p>
          <w:p w14:paraId="22FC40D4" w14:textId="77777777" w:rsidR="00EB40C6" w:rsidRDefault="00EB40C6" w:rsidP="00AE26DA">
            <w:pPr>
              <w:rPr>
                <w:rFonts w:cstheme="minorHAnsi"/>
              </w:rPr>
            </w:pPr>
          </w:p>
          <w:p w14:paraId="0914B80D" w14:textId="77777777" w:rsidR="00EB40C6" w:rsidRDefault="00EB40C6" w:rsidP="00AE26DA">
            <w:pPr>
              <w:rPr>
                <w:rFonts w:cstheme="minorHAnsi"/>
              </w:rPr>
            </w:pPr>
          </w:p>
          <w:p w14:paraId="7DB64ECE" w14:textId="77777777" w:rsidR="00EB40C6" w:rsidRDefault="00EB40C6" w:rsidP="00AE26DA">
            <w:pPr>
              <w:rPr>
                <w:rFonts w:cstheme="minorHAnsi"/>
              </w:rPr>
            </w:pPr>
          </w:p>
          <w:p w14:paraId="7916E64B" w14:textId="77777777" w:rsidR="00EB40C6" w:rsidRDefault="00EB40C6" w:rsidP="00AE26DA">
            <w:pPr>
              <w:rPr>
                <w:rFonts w:cstheme="minorHAnsi"/>
              </w:rPr>
            </w:pPr>
          </w:p>
          <w:p w14:paraId="1F1C3F76" w14:textId="77777777" w:rsidR="00EB40C6" w:rsidRDefault="00EB40C6" w:rsidP="00AE26DA">
            <w:pPr>
              <w:rPr>
                <w:rFonts w:cstheme="minorHAnsi"/>
              </w:rPr>
            </w:pPr>
          </w:p>
          <w:p w14:paraId="44DDDEE9" w14:textId="77777777" w:rsidR="00EB40C6" w:rsidRDefault="00EB40C6" w:rsidP="00AE26DA">
            <w:pPr>
              <w:rPr>
                <w:rFonts w:cstheme="minorHAnsi"/>
              </w:rPr>
            </w:pPr>
          </w:p>
          <w:p w14:paraId="13C7A76E" w14:textId="77777777" w:rsidR="00EB40C6" w:rsidRDefault="00EB40C6" w:rsidP="00AE26DA">
            <w:pPr>
              <w:rPr>
                <w:rFonts w:cstheme="minorHAnsi"/>
              </w:rPr>
            </w:pPr>
          </w:p>
          <w:p w14:paraId="5040520D" w14:textId="77777777" w:rsidR="00EB40C6" w:rsidRDefault="00EB40C6" w:rsidP="00AE26DA">
            <w:pPr>
              <w:rPr>
                <w:rFonts w:cstheme="minorHAnsi"/>
              </w:rPr>
            </w:pPr>
          </w:p>
          <w:p w14:paraId="4D3136DE" w14:textId="77777777" w:rsidR="00EB40C6" w:rsidRDefault="00EB40C6" w:rsidP="00AE26DA">
            <w:pPr>
              <w:rPr>
                <w:rFonts w:cstheme="minorHAnsi"/>
              </w:rPr>
            </w:pPr>
          </w:p>
          <w:p w14:paraId="0BF2EED0" w14:textId="77777777" w:rsidR="00EB40C6" w:rsidRDefault="00EB40C6" w:rsidP="00AE26DA">
            <w:pPr>
              <w:rPr>
                <w:rFonts w:cstheme="minorHAnsi"/>
              </w:rPr>
            </w:pPr>
          </w:p>
          <w:p w14:paraId="1C26EFD6" w14:textId="77777777" w:rsidR="00EB40C6" w:rsidRDefault="00EB40C6" w:rsidP="00AE26DA">
            <w:pPr>
              <w:rPr>
                <w:rFonts w:cstheme="minorHAnsi"/>
              </w:rPr>
            </w:pPr>
          </w:p>
          <w:p w14:paraId="49B82CB9" w14:textId="77777777" w:rsidR="00EB40C6" w:rsidRDefault="00EB40C6" w:rsidP="00AE26DA">
            <w:pPr>
              <w:rPr>
                <w:rFonts w:cstheme="minorHAnsi"/>
              </w:rPr>
            </w:pPr>
          </w:p>
          <w:p w14:paraId="2C3616B9" w14:textId="77777777" w:rsidR="00EB40C6" w:rsidRDefault="00EB40C6" w:rsidP="00AE26DA">
            <w:pPr>
              <w:rPr>
                <w:rFonts w:cstheme="minorHAnsi"/>
              </w:rPr>
            </w:pPr>
          </w:p>
          <w:p w14:paraId="0BAF9DEB" w14:textId="77777777" w:rsidR="00EB40C6" w:rsidRDefault="00EB40C6" w:rsidP="00AE26DA">
            <w:pPr>
              <w:rPr>
                <w:rFonts w:cstheme="minorHAnsi"/>
              </w:rPr>
            </w:pPr>
          </w:p>
          <w:p w14:paraId="0D39B33C" w14:textId="77777777" w:rsidR="00EB40C6" w:rsidRDefault="00EB40C6" w:rsidP="00AE26DA">
            <w:pPr>
              <w:rPr>
                <w:rFonts w:cstheme="minorHAnsi"/>
              </w:rPr>
            </w:pPr>
          </w:p>
          <w:p w14:paraId="32E6E4C6" w14:textId="77777777" w:rsidR="00EB40C6" w:rsidRDefault="00EB40C6" w:rsidP="00AE26DA">
            <w:pPr>
              <w:rPr>
                <w:rFonts w:cstheme="minorHAnsi"/>
              </w:rPr>
            </w:pPr>
          </w:p>
          <w:p w14:paraId="172755A1" w14:textId="296A93A9" w:rsidR="00EB40C6" w:rsidRDefault="00EB40C6" w:rsidP="00AE26DA">
            <w:pPr>
              <w:rPr>
                <w:rFonts w:cstheme="minorHAnsi"/>
              </w:rPr>
            </w:pPr>
          </w:p>
        </w:tc>
      </w:tr>
      <w:tr w:rsidR="00EB40C6" w:rsidRPr="007C6C75" w14:paraId="4D004A7B" w14:textId="5B0CC5E6" w:rsidTr="00A641EC">
        <w:tc>
          <w:tcPr>
            <w:tcW w:w="1012" w:type="dxa"/>
          </w:tcPr>
          <w:p w14:paraId="0511F3EE" w14:textId="77777777" w:rsidR="00AE26DA" w:rsidRPr="007C6C75" w:rsidRDefault="00AE26DA" w:rsidP="003B5F18">
            <w:pPr>
              <w:rPr>
                <w:rFonts w:cstheme="minorHAnsi"/>
              </w:rPr>
            </w:pPr>
            <w:r w:rsidRPr="007C6C75">
              <w:rPr>
                <w:rFonts w:cstheme="minorHAnsi"/>
              </w:rPr>
              <w:lastRenderedPageBreak/>
              <w:t xml:space="preserve">Lektion </w:t>
            </w:r>
            <w:r>
              <w:rPr>
                <w:rFonts w:cstheme="minorHAnsi"/>
              </w:rPr>
              <w:t xml:space="preserve">2 + </w:t>
            </w:r>
          </w:p>
        </w:tc>
        <w:tc>
          <w:tcPr>
            <w:tcW w:w="2866" w:type="dxa"/>
          </w:tcPr>
          <w:p w14:paraId="1CC7B114" w14:textId="77777777" w:rsidR="00AE26DA" w:rsidRDefault="00AE26DA" w:rsidP="003B5F18">
            <w:pPr>
              <w:rPr>
                <w:rFonts w:cstheme="minorHAnsi"/>
              </w:rPr>
            </w:pPr>
            <w:r w:rsidRPr="007C6C75">
              <w:rPr>
                <w:rFonts w:cstheme="minorHAnsi"/>
              </w:rPr>
              <w:t xml:space="preserve">Eksperiment (journaløvelse) </w:t>
            </w:r>
            <w:r>
              <w:rPr>
                <w:rFonts w:cstheme="minorHAnsi"/>
              </w:rPr>
              <w:t xml:space="preserve">Refleksionsloven </w:t>
            </w:r>
          </w:p>
          <w:p w14:paraId="33E107E9" w14:textId="77777777" w:rsidR="00AE26DA" w:rsidRPr="007C6C75" w:rsidRDefault="00AE26DA" w:rsidP="003B5F18">
            <w:pPr>
              <w:rPr>
                <w:rFonts w:cstheme="minorHAnsi"/>
              </w:rPr>
            </w:pPr>
            <w:r w:rsidRPr="007C6C75">
              <w:rPr>
                <w:rFonts w:cstheme="minorHAnsi"/>
              </w:rPr>
              <w:t xml:space="preserve">Brydning i plexiglas </w:t>
            </w:r>
          </w:p>
        </w:tc>
        <w:tc>
          <w:tcPr>
            <w:tcW w:w="3920" w:type="dxa"/>
          </w:tcPr>
          <w:p w14:paraId="1FD80DC4" w14:textId="77777777" w:rsidR="00EB40C6" w:rsidRDefault="00EB40C6" w:rsidP="00EB40C6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Et par forsøg med laserlys mod spejle hvor indfaldsvinklen varierer og kursisterne ser at indfaldsvinkel = udfaldsvinkel </w:t>
            </w:r>
          </w:p>
          <w:p w14:paraId="3E94E0CF" w14:textId="77777777" w:rsidR="00EB40C6" w:rsidRPr="007C6C75" w:rsidRDefault="00EB40C6" w:rsidP="00EB40C6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Forsøg med at bestemme brydningsindeks for plexiglas. Anvendelse af færdig </w:t>
            </w:r>
            <w:proofErr w:type="spellStart"/>
            <w:r>
              <w:rPr>
                <w:rFonts w:cstheme="minorHAnsi"/>
              </w:rPr>
              <w:t>Excelskabelon</w:t>
            </w:r>
            <w:proofErr w:type="spellEnd"/>
            <w:r>
              <w:rPr>
                <w:rFonts w:cstheme="minorHAnsi"/>
              </w:rPr>
              <w:t xml:space="preserve"> til databehandling (Excel skal tvinges til at regne i grader) </w:t>
            </w:r>
          </w:p>
          <w:p w14:paraId="5DC669DC" w14:textId="77777777" w:rsidR="00EB40C6" w:rsidRDefault="00EB40C6" w:rsidP="003B5F18">
            <w:pPr>
              <w:rPr>
                <w:rFonts w:cstheme="minorHAnsi"/>
              </w:rPr>
            </w:pPr>
          </w:p>
          <w:p w14:paraId="3A2232B6" w14:textId="1DD7EDDB" w:rsidR="00AE26DA" w:rsidRPr="007C6C75" w:rsidRDefault="00AE26DA" w:rsidP="00EB40C6">
            <w:pPr>
              <w:rPr>
                <w:rFonts w:cstheme="minorHAnsi"/>
              </w:rPr>
            </w:pPr>
            <w:r w:rsidRPr="007C6C75">
              <w:rPr>
                <w:rFonts w:cstheme="minorHAnsi"/>
              </w:rPr>
              <w:t>Udfylde journalark</w:t>
            </w:r>
            <w:r>
              <w:rPr>
                <w:rFonts w:cstheme="minorHAnsi"/>
              </w:rPr>
              <w:t xml:space="preserve">. </w:t>
            </w:r>
            <w:proofErr w:type="spellStart"/>
            <w:r>
              <w:rPr>
                <w:rFonts w:cstheme="minorHAnsi"/>
              </w:rPr>
              <w:t>Excelskabelon</w:t>
            </w:r>
            <w:proofErr w:type="spellEnd"/>
            <w:r>
              <w:rPr>
                <w:rFonts w:cstheme="minorHAnsi"/>
              </w:rPr>
              <w:t xml:space="preserve"> med tabel og efterfølgende</w:t>
            </w:r>
            <w:r w:rsidR="00EB40C6">
              <w:rPr>
                <w:rFonts w:cstheme="minorHAnsi"/>
              </w:rPr>
              <w:t xml:space="preserve"> lineær</w:t>
            </w:r>
            <w:r>
              <w:rPr>
                <w:rFonts w:cstheme="minorHAnsi"/>
              </w:rPr>
              <w:t xml:space="preserve"> regression. Formålet er først og fremmest at se at lysstrålen bøjes af i klodsen.</w:t>
            </w:r>
          </w:p>
        </w:tc>
        <w:tc>
          <w:tcPr>
            <w:tcW w:w="1830" w:type="dxa"/>
          </w:tcPr>
          <w:p w14:paraId="1410DC2D" w14:textId="78AF7F40" w:rsidR="00AE26DA" w:rsidRPr="003E2224" w:rsidRDefault="00EB40C6" w:rsidP="003B5F18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Forsøg med både refleksionsloven (for et par vinkler) og brydningsloven. Databehandlingen er svær!!</w:t>
            </w:r>
          </w:p>
        </w:tc>
      </w:tr>
      <w:tr w:rsidR="00EB40C6" w:rsidRPr="007C6C75" w14:paraId="6111FC24" w14:textId="65DB7918" w:rsidTr="00A641EC">
        <w:tc>
          <w:tcPr>
            <w:tcW w:w="1012" w:type="dxa"/>
          </w:tcPr>
          <w:p w14:paraId="1F362CC6" w14:textId="77777777" w:rsidR="00AE26DA" w:rsidRPr="007C6C75" w:rsidRDefault="00AE26DA" w:rsidP="003B5F18">
            <w:pPr>
              <w:rPr>
                <w:rFonts w:cstheme="minorHAnsi"/>
              </w:rPr>
            </w:pPr>
            <w:r>
              <w:rPr>
                <w:rFonts w:cstheme="minorHAnsi"/>
              </w:rPr>
              <w:t>Lektion 3</w:t>
            </w:r>
          </w:p>
        </w:tc>
        <w:tc>
          <w:tcPr>
            <w:tcW w:w="2866" w:type="dxa"/>
          </w:tcPr>
          <w:p w14:paraId="7C606478" w14:textId="77777777" w:rsidR="00AE26DA" w:rsidRPr="007C6C75" w:rsidRDefault="00AE26DA" w:rsidP="003B5F18">
            <w:pPr>
              <w:rPr>
                <w:rFonts w:cstheme="minorHAnsi"/>
              </w:rPr>
            </w:pPr>
          </w:p>
        </w:tc>
        <w:tc>
          <w:tcPr>
            <w:tcW w:w="3920" w:type="dxa"/>
          </w:tcPr>
          <w:p w14:paraId="18FB46CF" w14:textId="77777777" w:rsidR="00AE26DA" w:rsidRDefault="00AE26DA" w:rsidP="003B5F18">
            <w:pPr>
              <w:rPr>
                <w:rFonts w:cstheme="minorHAnsi"/>
              </w:rPr>
            </w:pPr>
            <w:r>
              <w:rPr>
                <w:rFonts w:cstheme="minorHAnsi"/>
              </w:rPr>
              <w:t>Hvad vil det sige at være nær og langsynet?</w:t>
            </w:r>
          </w:p>
          <w:p w14:paraId="7AD8265F" w14:textId="77777777" w:rsidR="00AE26DA" w:rsidRDefault="00AE26DA" w:rsidP="003B5F18">
            <w:pPr>
              <w:rPr>
                <w:rFonts w:cstheme="minorHAnsi"/>
              </w:rPr>
            </w:pPr>
            <w:r>
              <w:rPr>
                <w:rFonts w:cstheme="minorHAnsi"/>
              </w:rPr>
              <w:t>Gennemgang af hvordan animation med nærsynethed/</w:t>
            </w:r>
            <w:proofErr w:type="spellStart"/>
            <w:r>
              <w:rPr>
                <w:rFonts w:cstheme="minorHAnsi"/>
              </w:rPr>
              <w:t>langsynethed</w:t>
            </w:r>
            <w:proofErr w:type="spellEnd"/>
            <w:r>
              <w:rPr>
                <w:rFonts w:cstheme="minorHAnsi"/>
              </w:rPr>
              <w:t xml:space="preserve"> og korrektion herfor virker.  </w:t>
            </w:r>
          </w:p>
          <w:p w14:paraId="69A37C3F" w14:textId="3E694D14" w:rsidR="00EB40C6" w:rsidRDefault="00EB40C6" w:rsidP="003B5F18">
            <w:pPr>
              <w:rPr>
                <w:rFonts w:cstheme="minorHAnsi"/>
                <w:lang w:val="fr-FR"/>
              </w:rPr>
            </w:pPr>
            <w:proofErr w:type="gramStart"/>
            <w:r w:rsidRPr="009F72B3">
              <w:rPr>
                <w:rFonts w:cstheme="minorHAnsi"/>
                <w:lang w:val="fr-FR"/>
              </w:rPr>
              <w:t>Animation</w:t>
            </w:r>
            <w:r w:rsidR="009F72B3" w:rsidRPr="009F72B3">
              <w:rPr>
                <w:rFonts w:cstheme="minorHAnsi"/>
                <w:lang w:val="fr-FR"/>
              </w:rPr>
              <w:t>:</w:t>
            </w:r>
            <w:proofErr w:type="gramEnd"/>
            <w:r w:rsidR="009F72B3" w:rsidRPr="009F72B3">
              <w:rPr>
                <w:rFonts w:cstheme="minorHAnsi"/>
                <w:lang w:val="fr-FR"/>
              </w:rPr>
              <w:t xml:space="preserve"> </w:t>
            </w:r>
            <w:hyperlink r:id="rId7" w:history="1">
              <w:r w:rsidR="009F72B3" w:rsidRPr="000B75C7">
                <w:rPr>
                  <w:rStyle w:val="Hyperlink"/>
                  <w:rFonts w:cstheme="minorHAnsi"/>
                  <w:lang w:val="fr-FR"/>
                </w:rPr>
                <w:t>https://www.geogebra.org/m/vvknwhew</w:t>
              </w:r>
            </w:hyperlink>
          </w:p>
          <w:p w14:paraId="08069EBB" w14:textId="6CACA3B7" w:rsidR="009F72B3" w:rsidRPr="009F72B3" w:rsidRDefault="009F72B3" w:rsidP="003B5F18">
            <w:pPr>
              <w:rPr>
                <w:rFonts w:cstheme="minorHAnsi"/>
              </w:rPr>
            </w:pPr>
            <w:r w:rsidRPr="009F72B3">
              <w:rPr>
                <w:rFonts w:cstheme="minorHAnsi"/>
              </w:rPr>
              <w:t xml:space="preserve">Video om brug af animation </w:t>
            </w:r>
            <w:hyperlink r:id="rId8" w:history="1">
              <w:r w:rsidRPr="000B75C7">
                <w:rPr>
                  <w:rStyle w:val="Hyperlink"/>
                  <w:rFonts w:cstheme="minorHAnsi"/>
                </w:rPr>
                <w:t>https://vimeo.com/899237163?share=copy</w:t>
              </w:r>
            </w:hyperlink>
            <w:r>
              <w:rPr>
                <w:rFonts w:cstheme="minorHAnsi"/>
              </w:rPr>
              <w:t xml:space="preserve"> </w:t>
            </w:r>
          </w:p>
          <w:p w14:paraId="38BCB9BF" w14:textId="77777777" w:rsidR="00EB40C6" w:rsidRPr="009F72B3" w:rsidRDefault="00EB40C6" w:rsidP="003B5F18">
            <w:pPr>
              <w:rPr>
                <w:rFonts w:cstheme="minorHAnsi"/>
              </w:rPr>
            </w:pPr>
          </w:p>
          <w:p w14:paraId="51450D09" w14:textId="59038018" w:rsidR="00AE26DA" w:rsidRPr="007C6C75" w:rsidRDefault="00AE26DA" w:rsidP="003B5F18">
            <w:pPr>
              <w:rPr>
                <w:rFonts w:cstheme="minorHAnsi"/>
              </w:rPr>
            </w:pPr>
            <w:r>
              <w:rPr>
                <w:rFonts w:cstheme="minorHAnsi"/>
              </w:rPr>
              <w:t>Arbejde med arbejdsspørgsmål til animation af øjet i par</w:t>
            </w:r>
            <w:r w:rsidR="00C0606A">
              <w:rPr>
                <w:rFonts w:cstheme="minorHAnsi"/>
              </w:rPr>
              <w:t xml:space="preserve">. Den ene kursist har </w:t>
            </w:r>
            <w:r>
              <w:rPr>
                <w:rFonts w:cstheme="minorHAnsi"/>
              </w:rPr>
              <w:t>animationen på skærmen</w:t>
            </w:r>
            <w:r w:rsidR="00C0606A">
              <w:rPr>
                <w:rFonts w:cstheme="minorHAnsi"/>
              </w:rPr>
              <w:t>. D</w:t>
            </w:r>
            <w:r>
              <w:rPr>
                <w:rFonts w:cstheme="minorHAnsi"/>
              </w:rPr>
              <w:t xml:space="preserve">en anden </w:t>
            </w:r>
            <w:r w:rsidR="00C0606A">
              <w:rPr>
                <w:rFonts w:cstheme="minorHAnsi"/>
              </w:rPr>
              <w:t xml:space="preserve">har </w:t>
            </w:r>
            <w:r>
              <w:rPr>
                <w:rFonts w:cstheme="minorHAnsi"/>
              </w:rPr>
              <w:t xml:space="preserve">arbejdsspørgsmål </w:t>
            </w:r>
            <w:r w:rsidR="00C0606A">
              <w:rPr>
                <w:rFonts w:cstheme="minorHAnsi"/>
              </w:rPr>
              <w:t>og skriver ned. Der byttes undervejs.</w:t>
            </w:r>
          </w:p>
        </w:tc>
        <w:tc>
          <w:tcPr>
            <w:tcW w:w="1830" w:type="dxa"/>
          </w:tcPr>
          <w:p w14:paraId="2FC18A40" w14:textId="150B090B" w:rsidR="00AE26DA" w:rsidRDefault="00C0606A" w:rsidP="003B5F18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Rigtig mange nåede ikke så meget som jeg håbede. Man skal tænke meget over opsamling og kobling til at skrive teoriafsnit til rapporten. </w:t>
            </w:r>
          </w:p>
        </w:tc>
      </w:tr>
      <w:tr w:rsidR="00EB40C6" w:rsidRPr="007C6C75" w14:paraId="1BA001A3" w14:textId="2EE18EBF" w:rsidTr="00A641EC">
        <w:tc>
          <w:tcPr>
            <w:tcW w:w="1012" w:type="dxa"/>
          </w:tcPr>
          <w:p w14:paraId="274E877D" w14:textId="77777777" w:rsidR="00AE26DA" w:rsidRDefault="00AE26DA" w:rsidP="003B5F18">
            <w:pPr>
              <w:rPr>
                <w:rFonts w:cstheme="minorHAnsi"/>
              </w:rPr>
            </w:pPr>
            <w:r w:rsidRPr="007C6C75">
              <w:rPr>
                <w:rFonts w:cstheme="minorHAnsi"/>
              </w:rPr>
              <w:t xml:space="preserve">Lektion </w:t>
            </w:r>
            <w:r>
              <w:rPr>
                <w:rFonts w:cstheme="minorHAnsi"/>
              </w:rPr>
              <w:t>4+</w:t>
            </w:r>
            <w:r w:rsidRPr="007C6C75">
              <w:rPr>
                <w:rFonts w:cstheme="minorHAnsi"/>
              </w:rPr>
              <w:t>5</w:t>
            </w:r>
            <w:r>
              <w:rPr>
                <w:rFonts w:cstheme="minorHAnsi"/>
              </w:rPr>
              <w:t xml:space="preserve">+6 i delehold. </w:t>
            </w:r>
          </w:p>
          <w:p w14:paraId="0A02E42C" w14:textId="074F0A78" w:rsidR="00AF2167" w:rsidRPr="007C6C75" w:rsidRDefault="00AF2167" w:rsidP="003B5F18">
            <w:pPr>
              <w:rPr>
                <w:rFonts w:cstheme="minorHAnsi"/>
              </w:rPr>
            </w:pPr>
            <w:r>
              <w:rPr>
                <w:rFonts w:cstheme="minorHAnsi"/>
              </w:rPr>
              <w:t>Lektion 4</w:t>
            </w:r>
          </w:p>
        </w:tc>
        <w:tc>
          <w:tcPr>
            <w:tcW w:w="2866" w:type="dxa"/>
          </w:tcPr>
          <w:p w14:paraId="43F05F04" w14:textId="5534D81C" w:rsidR="00C0606A" w:rsidRDefault="00C0606A" w:rsidP="00C0606A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Lektie: læse i Vestergaards note om linser (redigeret) </w:t>
            </w:r>
            <w:r w:rsidR="00AF2167">
              <w:rPr>
                <w:rFonts w:cstheme="minorHAnsi"/>
              </w:rPr>
              <w:t xml:space="preserve">+ se video om samle og spredelinser </w:t>
            </w:r>
            <w:hyperlink r:id="rId9" w:history="1">
              <w:r w:rsidR="00AF2167" w:rsidRPr="000B75C7">
                <w:rPr>
                  <w:rStyle w:val="Hyperlink"/>
                  <w:rFonts w:cstheme="minorHAnsi"/>
                </w:rPr>
                <w:t>https://youtu.be/WuJy0vycy6Y</w:t>
              </w:r>
            </w:hyperlink>
            <w:r w:rsidR="00AF2167">
              <w:rPr>
                <w:rFonts w:cstheme="minorHAnsi"/>
              </w:rPr>
              <w:t xml:space="preserve"> (4:43)</w:t>
            </w:r>
          </w:p>
          <w:p w14:paraId="31F94C49" w14:textId="77777777" w:rsidR="00C0606A" w:rsidRDefault="00C0606A" w:rsidP="003B5F18">
            <w:pPr>
              <w:rPr>
                <w:rFonts w:cstheme="minorHAnsi"/>
              </w:rPr>
            </w:pPr>
          </w:p>
          <w:p w14:paraId="5B6062DC" w14:textId="77777777" w:rsidR="00C0606A" w:rsidRDefault="00AE26DA" w:rsidP="00AF2167">
            <w:r w:rsidRPr="007C6C75">
              <w:rPr>
                <w:rFonts w:cstheme="minorHAnsi"/>
              </w:rPr>
              <w:t xml:space="preserve">Læreroplæg: Optik: Hvordan lysstråler rejser gennem </w:t>
            </w:r>
            <w:r>
              <w:rPr>
                <w:rFonts w:cstheme="minorHAnsi"/>
              </w:rPr>
              <w:t>e</w:t>
            </w:r>
            <w:r>
              <w:t>n spredelinse &amp; en samlelinse</w:t>
            </w:r>
            <w:r w:rsidR="00C0606A">
              <w:t xml:space="preserve"> og idealiseringen i form af at man ofte tegner et ’knæk’’ selvom lyset både brydes når det går ind og ud af linsen. </w:t>
            </w:r>
          </w:p>
          <w:p w14:paraId="1BBD8696" w14:textId="3B10247A" w:rsidR="00AF2167" w:rsidRDefault="00AF2167" w:rsidP="00AF2167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Fælles arbejde i klassen med animation der viser linsetykkelse/krumning. Mål: at kursisterne får en forståelse af at jo mere krum (og dermed tyk) en linse er jo større </w:t>
            </w:r>
            <w:r>
              <w:rPr>
                <w:rFonts w:cstheme="minorHAnsi"/>
              </w:rPr>
              <w:lastRenderedPageBreak/>
              <w:t xml:space="preserve">er korrektionen. </w:t>
            </w:r>
            <w:hyperlink r:id="rId10" w:anchor="material/ctvzmhr4" w:history="1">
              <w:r w:rsidRPr="000B75C7">
                <w:rPr>
                  <w:rStyle w:val="Hyperlink"/>
                  <w:rFonts w:cstheme="minorHAnsi"/>
                </w:rPr>
                <w:t>https://www.geogebra.org/m/dvujxktq#material/ctvzmhr4</w:t>
              </w:r>
            </w:hyperlink>
          </w:p>
          <w:p w14:paraId="3149E1E5" w14:textId="77777777" w:rsidR="00AF2167" w:rsidRDefault="00AF2167" w:rsidP="00AF2167"/>
          <w:p w14:paraId="395E43B3" w14:textId="09C099ED" w:rsidR="00AF2167" w:rsidRDefault="00AF2167" w:rsidP="00AF2167">
            <w:r>
              <w:t xml:space="preserve">Oplæg: Linsestyrker. Brændpunkt og brændvidde. Beregning af </w:t>
            </w:r>
            <w:proofErr w:type="spellStart"/>
            <w:r>
              <w:t>dioptier</w:t>
            </w:r>
            <w:proofErr w:type="spellEnd"/>
            <w:r>
              <w:t xml:space="preserve"> og fortegn. </w:t>
            </w:r>
          </w:p>
          <w:p w14:paraId="68DBC389" w14:textId="0772EE0C" w:rsidR="00AF2167" w:rsidRPr="007C6C75" w:rsidRDefault="00AF2167" w:rsidP="00AF2167">
            <w:pPr>
              <w:rPr>
                <w:rFonts w:cstheme="minorHAnsi"/>
              </w:rPr>
            </w:pPr>
          </w:p>
        </w:tc>
        <w:tc>
          <w:tcPr>
            <w:tcW w:w="3920" w:type="dxa"/>
          </w:tcPr>
          <w:p w14:paraId="2698D713" w14:textId="77777777" w:rsidR="00AE26DA" w:rsidRDefault="00AE26DA" w:rsidP="003B5F18">
            <w:pPr>
              <w:rPr>
                <w:rFonts w:cstheme="minorHAnsi"/>
              </w:rPr>
            </w:pPr>
          </w:p>
          <w:p w14:paraId="4CA6C183" w14:textId="77777777" w:rsidR="00AF2167" w:rsidRDefault="00AF2167" w:rsidP="003B5F18">
            <w:pPr>
              <w:rPr>
                <w:rFonts w:cstheme="minorHAnsi"/>
              </w:rPr>
            </w:pPr>
          </w:p>
          <w:p w14:paraId="1484EF64" w14:textId="77777777" w:rsidR="00AF2167" w:rsidRDefault="00AF2167" w:rsidP="003B5F18">
            <w:pPr>
              <w:rPr>
                <w:rFonts w:cstheme="minorHAnsi"/>
              </w:rPr>
            </w:pPr>
          </w:p>
          <w:p w14:paraId="24F808A0" w14:textId="77777777" w:rsidR="00AF2167" w:rsidRDefault="00AF2167" w:rsidP="003B5F18">
            <w:pPr>
              <w:rPr>
                <w:rFonts w:cstheme="minorHAnsi"/>
              </w:rPr>
            </w:pPr>
          </w:p>
          <w:p w14:paraId="0AA4CEC1" w14:textId="77777777" w:rsidR="00AF2167" w:rsidRDefault="00AF2167" w:rsidP="003B5F18">
            <w:pPr>
              <w:rPr>
                <w:rFonts w:cstheme="minorHAnsi"/>
              </w:rPr>
            </w:pPr>
          </w:p>
          <w:p w14:paraId="5DF0CF34" w14:textId="77777777" w:rsidR="00AF2167" w:rsidRDefault="00AF2167" w:rsidP="003B5F18">
            <w:pPr>
              <w:rPr>
                <w:rFonts w:cstheme="minorHAnsi"/>
              </w:rPr>
            </w:pPr>
          </w:p>
          <w:p w14:paraId="7DC37427" w14:textId="77777777" w:rsidR="00AF2167" w:rsidRDefault="00AF2167" w:rsidP="003B5F18">
            <w:pPr>
              <w:rPr>
                <w:rFonts w:cstheme="minorHAnsi"/>
              </w:rPr>
            </w:pPr>
          </w:p>
          <w:p w14:paraId="55B5C7E5" w14:textId="77777777" w:rsidR="00AF2167" w:rsidRDefault="00AF2167" w:rsidP="003B5F18">
            <w:pPr>
              <w:rPr>
                <w:rFonts w:cstheme="minorHAnsi"/>
              </w:rPr>
            </w:pPr>
          </w:p>
          <w:p w14:paraId="73BB4823" w14:textId="77777777" w:rsidR="00AF2167" w:rsidRDefault="00AF2167" w:rsidP="003B5F18">
            <w:pPr>
              <w:rPr>
                <w:rFonts w:cstheme="minorHAnsi"/>
              </w:rPr>
            </w:pPr>
          </w:p>
          <w:p w14:paraId="7DF65109" w14:textId="77777777" w:rsidR="00AF2167" w:rsidRDefault="00AF2167" w:rsidP="003B5F18">
            <w:pPr>
              <w:rPr>
                <w:rFonts w:cstheme="minorHAnsi"/>
              </w:rPr>
            </w:pPr>
          </w:p>
          <w:p w14:paraId="3D56BD61" w14:textId="77777777" w:rsidR="00AF2167" w:rsidRDefault="00AF2167" w:rsidP="003B5F18">
            <w:pPr>
              <w:rPr>
                <w:rFonts w:cstheme="minorHAnsi"/>
              </w:rPr>
            </w:pPr>
          </w:p>
          <w:p w14:paraId="3B43E255" w14:textId="77777777" w:rsidR="00AF2167" w:rsidRDefault="00AF2167" w:rsidP="003B5F18">
            <w:pPr>
              <w:rPr>
                <w:rFonts w:cstheme="minorHAnsi"/>
              </w:rPr>
            </w:pPr>
          </w:p>
          <w:p w14:paraId="648F996C" w14:textId="77777777" w:rsidR="00AF2167" w:rsidRDefault="00AF2167" w:rsidP="003B5F18">
            <w:pPr>
              <w:rPr>
                <w:rFonts w:cstheme="minorHAnsi"/>
              </w:rPr>
            </w:pPr>
          </w:p>
          <w:p w14:paraId="103D52D9" w14:textId="04CDB744" w:rsidR="00AF2167" w:rsidRPr="007C6C75" w:rsidRDefault="00AF2167" w:rsidP="003B5F18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Opgave direkte relateret til øvelse med at beregne brændvidder ud fra forskellige </w:t>
            </w:r>
            <w:proofErr w:type="spellStart"/>
            <w:r>
              <w:rPr>
                <w:rFonts w:cstheme="minorHAnsi"/>
              </w:rPr>
              <w:t>dioptrier</w:t>
            </w:r>
            <w:proofErr w:type="spellEnd"/>
            <w:r>
              <w:rPr>
                <w:rFonts w:cstheme="minorHAnsi"/>
              </w:rPr>
              <w:t xml:space="preserve">. Diskussion af hvorfor det ikke er godt at lave forsøget med briller med lave styrker. </w:t>
            </w:r>
          </w:p>
        </w:tc>
        <w:tc>
          <w:tcPr>
            <w:tcW w:w="1830" w:type="dxa"/>
          </w:tcPr>
          <w:p w14:paraId="077E162E" w14:textId="77777777" w:rsidR="00AE26DA" w:rsidRDefault="00AE26DA" w:rsidP="003B5F18">
            <w:pPr>
              <w:rPr>
                <w:rFonts w:cstheme="minorHAnsi"/>
              </w:rPr>
            </w:pPr>
          </w:p>
          <w:p w14:paraId="1E2DF288" w14:textId="59F13D33" w:rsidR="00AF2167" w:rsidRDefault="00AF2167" w:rsidP="003B5F18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Tegneøvelse virker godt. Man må leve med at det er lidt </w:t>
            </w:r>
            <w:proofErr w:type="spellStart"/>
            <w:r>
              <w:rPr>
                <w:rFonts w:cstheme="minorHAnsi"/>
              </w:rPr>
              <w:t>blackbox</w:t>
            </w:r>
            <w:proofErr w:type="spellEnd"/>
            <w:r>
              <w:rPr>
                <w:rFonts w:cstheme="minorHAnsi"/>
              </w:rPr>
              <w:t xml:space="preserve"> at en mere krum linse giver en større korrektion. </w:t>
            </w:r>
          </w:p>
        </w:tc>
      </w:tr>
      <w:tr w:rsidR="00EB40C6" w:rsidRPr="007C6C75" w14:paraId="405D879A" w14:textId="639C8C88" w:rsidTr="00A641EC">
        <w:tc>
          <w:tcPr>
            <w:tcW w:w="1012" w:type="dxa"/>
          </w:tcPr>
          <w:p w14:paraId="0A8F1930" w14:textId="77777777" w:rsidR="00AE26DA" w:rsidRPr="007C6C75" w:rsidRDefault="00AE26DA" w:rsidP="003B5F18">
            <w:pPr>
              <w:rPr>
                <w:rFonts w:cstheme="minorHAnsi"/>
              </w:rPr>
            </w:pPr>
            <w:r>
              <w:rPr>
                <w:rFonts w:cstheme="minorHAnsi"/>
              </w:rPr>
              <w:t>5. lektion</w:t>
            </w:r>
          </w:p>
        </w:tc>
        <w:tc>
          <w:tcPr>
            <w:tcW w:w="2866" w:type="dxa"/>
          </w:tcPr>
          <w:p w14:paraId="2EC5F9EA" w14:textId="1A645466" w:rsidR="00AE26DA" w:rsidRPr="007C6C75" w:rsidRDefault="00AE26DA" w:rsidP="003B5F18">
            <w:pPr>
              <w:rPr>
                <w:rFonts w:cstheme="minorHAnsi"/>
              </w:rPr>
            </w:pPr>
            <w:r w:rsidRPr="007C6C75">
              <w:rPr>
                <w:rFonts w:cstheme="minorHAnsi"/>
              </w:rPr>
              <w:t>Eksperiment</w:t>
            </w:r>
            <w:r w:rsidR="00A641EC">
              <w:rPr>
                <w:rFonts w:cstheme="minorHAnsi"/>
              </w:rPr>
              <w:t xml:space="preserve"> i delehold (kan godt laves hele klassen hvis man har briller</w:t>
            </w:r>
            <w:r w:rsidR="00D45082">
              <w:rPr>
                <w:rFonts w:cstheme="minorHAnsi"/>
              </w:rPr>
              <w:t xml:space="preserve"> og </w:t>
            </w:r>
            <w:proofErr w:type="gramStart"/>
            <w:r w:rsidR="00D45082">
              <w:rPr>
                <w:rFonts w:cstheme="minorHAnsi"/>
              </w:rPr>
              <w:t xml:space="preserve">lasere </w:t>
            </w:r>
            <w:r w:rsidR="00A641EC">
              <w:rPr>
                <w:rFonts w:cstheme="minorHAnsi"/>
              </w:rPr>
              <w:t xml:space="preserve"> nok</w:t>
            </w:r>
            <w:proofErr w:type="gramEnd"/>
            <w:r w:rsidR="00A641EC">
              <w:rPr>
                <w:rFonts w:cstheme="minorHAnsi"/>
              </w:rPr>
              <w:t>)</w:t>
            </w:r>
            <w:r w:rsidRPr="007C6C75">
              <w:rPr>
                <w:rFonts w:cstheme="minorHAnsi"/>
              </w:rPr>
              <w:t>: Bestemmelse af brillestyrke</w:t>
            </w:r>
            <w:r>
              <w:rPr>
                <w:rFonts w:cstheme="minorHAnsi"/>
              </w:rPr>
              <w:t xml:space="preserve"> for </w:t>
            </w:r>
            <w:r w:rsidR="00A641EC">
              <w:rPr>
                <w:rFonts w:cstheme="minorHAnsi"/>
              </w:rPr>
              <w:t xml:space="preserve">et par </w:t>
            </w:r>
            <w:r>
              <w:rPr>
                <w:rFonts w:cstheme="minorHAnsi"/>
              </w:rPr>
              <w:t>nær</w:t>
            </w:r>
            <w:r w:rsidR="00A641EC">
              <w:rPr>
                <w:rFonts w:cstheme="minorHAnsi"/>
              </w:rPr>
              <w:t>syns</w:t>
            </w:r>
            <w:r>
              <w:rPr>
                <w:rFonts w:cstheme="minorHAnsi"/>
              </w:rPr>
              <w:t xml:space="preserve"> og langsyns</w:t>
            </w:r>
            <w:r w:rsidR="00A641EC">
              <w:rPr>
                <w:rFonts w:cstheme="minorHAnsi"/>
              </w:rPr>
              <w:t xml:space="preserve">briller </w:t>
            </w:r>
            <w:r w:rsidR="00AF2167">
              <w:rPr>
                <w:rFonts w:cstheme="minorHAnsi"/>
              </w:rPr>
              <w:t xml:space="preserve">. God mørklægning papir og tape kræves. </w:t>
            </w:r>
          </w:p>
        </w:tc>
        <w:tc>
          <w:tcPr>
            <w:tcW w:w="3920" w:type="dxa"/>
          </w:tcPr>
          <w:p w14:paraId="7C1157AD" w14:textId="77777777" w:rsidR="00AE26DA" w:rsidRPr="007C6C75" w:rsidRDefault="00AE26DA" w:rsidP="003B5F18">
            <w:pPr>
              <w:rPr>
                <w:rFonts w:cstheme="minorHAnsi"/>
              </w:rPr>
            </w:pPr>
          </w:p>
        </w:tc>
        <w:tc>
          <w:tcPr>
            <w:tcW w:w="1830" w:type="dxa"/>
          </w:tcPr>
          <w:p w14:paraId="07C829C2" w14:textId="4B6ECA2E" w:rsidR="00AE26DA" w:rsidRPr="007C6C75" w:rsidRDefault="00AF2167" w:rsidP="003B5F18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Gik fint. Vejledning virkede ok, men man kan også fint lade være med at udlevere en vejledning og blot instruere mundtligt. </w:t>
            </w:r>
          </w:p>
        </w:tc>
      </w:tr>
      <w:tr w:rsidR="00EB40C6" w:rsidRPr="007C6C75" w14:paraId="6A14E04C" w14:textId="24F69D9E" w:rsidTr="00A641EC">
        <w:tc>
          <w:tcPr>
            <w:tcW w:w="1012" w:type="dxa"/>
          </w:tcPr>
          <w:p w14:paraId="5F27ED3E" w14:textId="77777777" w:rsidR="00AE26DA" w:rsidRDefault="00AE26DA" w:rsidP="003B5F18">
            <w:pPr>
              <w:rPr>
                <w:rFonts w:cstheme="minorHAnsi"/>
              </w:rPr>
            </w:pPr>
            <w:r>
              <w:rPr>
                <w:rFonts w:cstheme="minorHAnsi"/>
              </w:rPr>
              <w:t>6. lektion</w:t>
            </w:r>
          </w:p>
        </w:tc>
        <w:tc>
          <w:tcPr>
            <w:tcW w:w="2866" w:type="dxa"/>
          </w:tcPr>
          <w:p w14:paraId="4CA7B931" w14:textId="77777777" w:rsidR="00AE26DA" w:rsidRDefault="00AE26DA" w:rsidP="003B5F18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Databehandling + </w:t>
            </w:r>
            <w:proofErr w:type="gramStart"/>
            <w:r>
              <w:rPr>
                <w:rFonts w:cstheme="minorHAnsi"/>
              </w:rPr>
              <w:t>skrive</w:t>
            </w:r>
            <w:proofErr w:type="gramEnd"/>
            <w:r>
              <w:rPr>
                <w:rFonts w:cstheme="minorHAnsi"/>
              </w:rPr>
              <w:t xml:space="preserve"> teoriafsnit </w:t>
            </w:r>
          </w:p>
          <w:p w14:paraId="19C55C9C" w14:textId="592991B7" w:rsidR="00E83C63" w:rsidRPr="007C6C75" w:rsidRDefault="00E83C63" w:rsidP="003B5F18">
            <w:pPr>
              <w:rPr>
                <w:rFonts w:cstheme="minorHAnsi"/>
              </w:rPr>
            </w:pPr>
          </w:p>
        </w:tc>
        <w:tc>
          <w:tcPr>
            <w:tcW w:w="3920" w:type="dxa"/>
          </w:tcPr>
          <w:p w14:paraId="437E9487" w14:textId="7D24222C" w:rsidR="00AE26DA" w:rsidRPr="007C6C75" w:rsidRDefault="00AE26DA" w:rsidP="003B5F18">
            <w:pPr>
              <w:rPr>
                <w:rFonts w:cstheme="minorHAnsi"/>
              </w:rPr>
            </w:pPr>
          </w:p>
        </w:tc>
        <w:tc>
          <w:tcPr>
            <w:tcW w:w="1830" w:type="dxa"/>
          </w:tcPr>
          <w:p w14:paraId="24097B56" w14:textId="41F82DBB" w:rsidR="00AE26DA" w:rsidRPr="007C6C75" w:rsidRDefault="00AF2167" w:rsidP="003B5F18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Ikke det store hit. Mange gik hjem før tid. </w:t>
            </w:r>
          </w:p>
        </w:tc>
      </w:tr>
      <w:tr w:rsidR="00EB40C6" w:rsidRPr="007C6C75" w14:paraId="6C0F96BC" w14:textId="1ACD49EB" w:rsidTr="00A641EC">
        <w:tc>
          <w:tcPr>
            <w:tcW w:w="1012" w:type="dxa"/>
          </w:tcPr>
          <w:p w14:paraId="3DEDBAF8" w14:textId="2E3BCAC4" w:rsidR="00AE26DA" w:rsidRPr="007C6C75" w:rsidRDefault="00AE26DA" w:rsidP="003B5F18">
            <w:pPr>
              <w:rPr>
                <w:rFonts w:cstheme="minorHAnsi"/>
              </w:rPr>
            </w:pPr>
          </w:p>
        </w:tc>
        <w:tc>
          <w:tcPr>
            <w:tcW w:w="2866" w:type="dxa"/>
          </w:tcPr>
          <w:p w14:paraId="642AA37E" w14:textId="77777777" w:rsidR="00AE26DA" w:rsidRPr="007C6C75" w:rsidRDefault="00AE26DA" w:rsidP="003B5F18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Hjemme </w:t>
            </w:r>
            <w:r w:rsidRPr="007C6C75">
              <w:rPr>
                <w:rFonts w:cstheme="minorHAnsi"/>
              </w:rPr>
              <w:t>Arbejde med projektrapport</w:t>
            </w:r>
          </w:p>
        </w:tc>
        <w:tc>
          <w:tcPr>
            <w:tcW w:w="3920" w:type="dxa"/>
          </w:tcPr>
          <w:p w14:paraId="52CF0C16" w14:textId="77777777" w:rsidR="00AE26DA" w:rsidRPr="007C6C75" w:rsidRDefault="00AE26DA" w:rsidP="003B5F18">
            <w:pPr>
              <w:rPr>
                <w:rFonts w:cstheme="minorHAnsi"/>
              </w:rPr>
            </w:pPr>
          </w:p>
        </w:tc>
        <w:tc>
          <w:tcPr>
            <w:tcW w:w="1830" w:type="dxa"/>
          </w:tcPr>
          <w:p w14:paraId="50996E46" w14:textId="77777777" w:rsidR="00AE26DA" w:rsidRPr="007C6C75" w:rsidRDefault="00AE26DA" w:rsidP="003B5F18">
            <w:pPr>
              <w:rPr>
                <w:rFonts w:cstheme="minorHAnsi"/>
              </w:rPr>
            </w:pPr>
          </w:p>
        </w:tc>
      </w:tr>
      <w:tr w:rsidR="00EB40C6" w:rsidRPr="007C6C75" w14:paraId="0994CE4D" w14:textId="29284C39" w:rsidTr="00A641EC">
        <w:tc>
          <w:tcPr>
            <w:tcW w:w="1012" w:type="dxa"/>
          </w:tcPr>
          <w:p w14:paraId="2D1695F8" w14:textId="77777777" w:rsidR="00AE26DA" w:rsidRPr="007C6C75" w:rsidRDefault="00AE26DA" w:rsidP="003B5F18">
            <w:pPr>
              <w:rPr>
                <w:rFonts w:cstheme="minorHAnsi"/>
              </w:rPr>
            </w:pPr>
          </w:p>
        </w:tc>
        <w:tc>
          <w:tcPr>
            <w:tcW w:w="2866" w:type="dxa"/>
          </w:tcPr>
          <w:p w14:paraId="568425AE" w14:textId="2321764D" w:rsidR="00AE26DA" w:rsidRPr="007C6C75" w:rsidRDefault="00A641EC" w:rsidP="003B5F18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Rapporter retur - kommentar til rapporter i klassen </w:t>
            </w:r>
          </w:p>
        </w:tc>
        <w:tc>
          <w:tcPr>
            <w:tcW w:w="3920" w:type="dxa"/>
          </w:tcPr>
          <w:p w14:paraId="5AEB226E" w14:textId="727DF309" w:rsidR="00AE26DA" w:rsidRPr="007C6C75" w:rsidRDefault="00AE26DA" w:rsidP="00A641EC">
            <w:pPr>
              <w:rPr>
                <w:rFonts w:cstheme="minorHAnsi"/>
              </w:rPr>
            </w:pPr>
          </w:p>
        </w:tc>
        <w:tc>
          <w:tcPr>
            <w:tcW w:w="1830" w:type="dxa"/>
          </w:tcPr>
          <w:p w14:paraId="0A00E38D" w14:textId="22CC7C85" w:rsidR="00AE26DA" w:rsidRPr="007C6C75" w:rsidRDefault="00A641EC" w:rsidP="003B5F18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Meget få afleverede. En enkelt gruppe havde fået </w:t>
            </w:r>
            <w:proofErr w:type="spellStart"/>
            <w:r>
              <w:rPr>
                <w:rFonts w:cstheme="minorHAnsi"/>
              </w:rPr>
              <w:t>chatbotten</w:t>
            </w:r>
            <w:proofErr w:type="spellEnd"/>
            <w:r>
              <w:rPr>
                <w:rFonts w:cstheme="minorHAnsi"/>
              </w:rPr>
              <w:t xml:space="preserve"> til at skrive et teoriafsnit </w:t>
            </w:r>
          </w:p>
        </w:tc>
      </w:tr>
      <w:tr w:rsidR="00E83C63" w:rsidRPr="007C6C75" w14:paraId="11105A70" w14:textId="77777777" w:rsidTr="00A641EC">
        <w:tc>
          <w:tcPr>
            <w:tcW w:w="1012" w:type="dxa"/>
          </w:tcPr>
          <w:p w14:paraId="4846EF7B" w14:textId="1C361ABE" w:rsidR="00E83C63" w:rsidRPr="007C6C75" w:rsidRDefault="00AF2167" w:rsidP="003B5F18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Evt</w:t>
            </w:r>
            <w:proofErr w:type="spellEnd"/>
            <w:r>
              <w:rPr>
                <w:rFonts w:cstheme="minorHAnsi"/>
              </w:rPr>
              <w:t xml:space="preserve"> 7. lektion </w:t>
            </w:r>
          </w:p>
        </w:tc>
        <w:tc>
          <w:tcPr>
            <w:tcW w:w="2866" w:type="dxa"/>
          </w:tcPr>
          <w:p w14:paraId="645E0BB6" w14:textId="779450F3" w:rsidR="00E83C63" w:rsidRDefault="00AF2167" w:rsidP="003B5F18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Lidt om billeddannelse </w:t>
            </w:r>
          </w:p>
        </w:tc>
        <w:tc>
          <w:tcPr>
            <w:tcW w:w="3920" w:type="dxa"/>
          </w:tcPr>
          <w:p w14:paraId="7A24EC03" w14:textId="77777777" w:rsidR="00E83C63" w:rsidRDefault="00AF2167" w:rsidP="00A641EC">
            <w:pPr>
              <w:rPr>
                <w:rFonts w:cstheme="minorHAnsi"/>
              </w:rPr>
            </w:pPr>
            <w:r>
              <w:rPr>
                <w:rFonts w:cstheme="minorHAnsi"/>
              </w:rPr>
              <w:t>Opgave med at konstruere billede for samle og spredelinse</w:t>
            </w:r>
          </w:p>
          <w:p w14:paraId="531BD7FB" w14:textId="77777777" w:rsidR="00AF2167" w:rsidRDefault="00AF2167" w:rsidP="00A641E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Kobling til hvorfor samlelinser virker som forstørrelsesglas og spredelinser formindsker (i den afstand der er mellem øjet og linsen) </w:t>
            </w:r>
          </w:p>
          <w:p w14:paraId="06F430A5" w14:textId="0254C5C1" w:rsidR="00AF2167" w:rsidRPr="007C6C75" w:rsidRDefault="00AF2167" w:rsidP="00A641EC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lastRenderedPageBreak/>
              <w:t>Evt</w:t>
            </w:r>
            <w:proofErr w:type="spellEnd"/>
            <w:r>
              <w:rPr>
                <w:rFonts w:cstheme="minorHAnsi"/>
              </w:rPr>
              <w:t xml:space="preserve"> lidt om brillens historie - en gammel opfindelse! </w:t>
            </w:r>
          </w:p>
        </w:tc>
        <w:tc>
          <w:tcPr>
            <w:tcW w:w="1830" w:type="dxa"/>
          </w:tcPr>
          <w:p w14:paraId="60FAD027" w14:textId="77777777" w:rsidR="00E83C63" w:rsidRDefault="00E83C63" w:rsidP="003B5F18">
            <w:pPr>
              <w:rPr>
                <w:rFonts w:cstheme="minorHAnsi"/>
              </w:rPr>
            </w:pPr>
          </w:p>
        </w:tc>
      </w:tr>
    </w:tbl>
    <w:p w14:paraId="2CBB0883" w14:textId="77777777" w:rsidR="00D763B7" w:rsidRPr="007C6C75" w:rsidRDefault="00D763B7" w:rsidP="00D763B7">
      <w:pPr>
        <w:rPr>
          <w:rFonts w:cstheme="minorHAnsi"/>
        </w:rPr>
      </w:pPr>
    </w:p>
    <w:p w14:paraId="51FDEB54" w14:textId="77777777" w:rsidR="009728EA" w:rsidRDefault="009728EA"/>
    <w:sectPr w:rsidR="009728EA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281734"/>
    <w:multiLevelType w:val="hybridMultilevel"/>
    <w:tmpl w:val="C5F0128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89169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3"/>
  <w:proofState w:spelling="clean" w:grammar="clean"/>
  <w:defaultTabStop w:val="1304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3B7"/>
    <w:rsid w:val="000331B3"/>
    <w:rsid w:val="0072425C"/>
    <w:rsid w:val="009728EA"/>
    <w:rsid w:val="009A4F93"/>
    <w:rsid w:val="009F72B3"/>
    <w:rsid w:val="00A641EC"/>
    <w:rsid w:val="00AE26DA"/>
    <w:rsid w:val="00AF2167"/>
    <w:rsid w:val="00C0606A"/>
    <w:rsid w:val="00D45082"/>
    <w:rsid w:val="00D74838"/>
    <w:rsid w:val="00D763B7"/>
    <w:rsid w:val="00E22E3E"/>
    <w:rsid w:val="00E83C63"/>
    <w:rsid w:val="00EB4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3C42F7E"/>
  <w15:chartTrackingRefBased/>
  <w15:docId w15:val="{403C5FCA-CD60-B64D-B998-3099A776C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a-DK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63B7"/>
    <w:pPr>
      <w:spacing w:after="160"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D763B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763B7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en-US"/>
      <w14:ligatures w14:val="none"/>
    </w:rPr>
  </w:style>
  <w:style w:type="character" w:styleId="Hyperlink">
    <w:name w:val="Hyperlink"/>
    <w:basedOn w:val="Standardskrifttypeiafsnit"/>
    <w:uiPriority w:val="99"/>
    <w:unhideWhenUsed/>
    <w:rsid w:val="00D763B7"/>
    <w:rPr>
      <w:color w:val="0563C1" w:themeColor="hyperlink"/>
      <w:u w:val="single"/>
    </w:rPr>
  </w:style>
  <w:style w:type="table" w:styleId="Tabel-Gitter">
    <w:name w:val="Table Grid"/>
    <w:basedOn w:val="Tabel-Normal"/>
    <w:rsid w:val="00D763B7"/>
    <w:rPr>
      <w:rFonts w:eastAsiaTheme="minorHAnsi"/>
      <w:kern w:val="0"/>
      <w:sz w:val="22"/>
      <w:szCs w:val="22"/>
      <w:lang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afsnit">
    <w:name w:val="List Paragraph"/>
    <w:basedOn w:val="Normal"/>
    <w:uiPriority w:val="34"/>
    <w:qFormat/>
    <w:rsid w:val="00D763B7"/>
    <w:pPr>
      <w:ind w:left="720"/>
      <w:contextualSpacing/>
    </w:pPr>
  </w:style>
  <w:style w:type="character" w:styleId="Pladsholdertekst">
    <w:name w:val="Placeholder Text"/>
    <w:basedOn w:val="Standardskrifttypeiafsnit"/>
    <w:uiPriority w:val="99"/>
    <w:semiHidden/>
    <w:rsid w:val="00EB40C6"/>
    <w:rPr>
      <w:color w:val="666666"/>
    </w:rPr>
  </w:style>
  <w:style w:type="character" w:styleId="Ulstomtale">
    <w:name w:val="Unresolved Mention"/>
    <w:basedOn w:val="Standardskrifttypeiafsnit"/>
    <w:uiPriority w:val="99"/>
    <w:semiHidden/>
    <w:unhideWhenUsed/>
    <w:rsid w:val="009F72B3"/>
    <w:rPr>
      <w:color w:val="605E5C"/>
      <w:shd w:val="clear" w:color="auto" w:fill="E1DFDD"/>
    </w:rPr>
  </w:style>
  <w:style w:type="character" w:styleId="BesgtLink">
    <w:name w:val="FollowedHyperlink"/>
    <w:basedOn w:val="Standardskrifttypeiafsnit"/>
    <w:uiPriority w:val="99"/>
    <w:semiHidden/>
    <w:unhideWhenUsed/>
    <w:rsid w:val="009F72B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meo.com/899237163?share=copy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eogebra.org/m/vvknwhew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hyperlink" Target="https://vimeo.com/408791044/62acd59409%20fra%203:51" TargetMode="External"/><Relationship Id="rId10" Type="http://schemas.openxmlformats.org/officeDocument/2006/relationships/hyperlink" Target="https://www.geogebra.org/m/dvujxkt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outu.be/WuJy0vycy6Y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731</Words>
  <Characters>4461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Hermannsson</dc:creator>
  <cp:keywords/>
  <dc:description/>
  <cp:lastModifiedBy>Maria Hermannsson</cp:lastModifiedBy>
  <cp:revision>6</cp:revision>
  <dcterms:created xsi:type="dcterms:W3CDTF">2024-01-02T16:00:00Z</dcterms:created>
  <dcterms:modified xsi:type="dcterms:W3CDTF">2024-01-06T13:03:00Z</dcterms:modified>
</cp:coreProperties>
</file>